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03FF" w14:textId="77777777" w:rsidR="00F73876" w:rsidRPr="00620948" w:rsidRDefault="00620948" w:rsidP="007B58DD">
      <w:pPr>
        <w:jc w:val="both"/>
        <w:rPr>
          <w:rFonts w:ascii="Arial" w:hAnsi="Arial" w:cs="Arial"/>
          <w:b/>
          <w:sz w:val="48"/>
        </w:rPr>
      </w:pPr>
      <w:r w:rsidRPr="00620948">
        <w:rPr>
          <w:rFonts w:ascii="Arial" w:hAnsi="Arial" w:cs="Arial"/>
          <w:b/>
          <w:noProof/>
          <w:sz w:val="48"/>
          <w:lang w:eastAsia="en-GB"/>
        </w:rPr>
        <w:drawing>
          <wp:anchor distT="0" distB="0" distL="114300" distR="114300" simplePos="0" relativeHeight="251658240" behindDoc="0" locked="0" layoutInCell="0" allowOverlap="1" wp14:anchorId="67370FF2" wp14:editId="466BA68F">
            <wp:simplePos x="0" y="0"/>
            <wp:positionH relativeFrom="margin">
              <wp:posOffset>4495165</wp:posOffset>
            </wp:positionH>
            <wp:positionV relativeFrom="margin">
              <wp:posOffset>-647700</wp:posOffset>
            </wp:positionV>
            <wp:extent cx="1570355" cy="1638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9948"/>
                    <a:stretch/>
                  </pic:blipFill>
                  <pic:spPr bwMode="auto">
                    <a:xfrm>
                      <a:off x="0" y="0"/>
                      <a:ext cx="1570355"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948">
        <w:rPr>
          <w:rFonts w:ascii="Arial" w:hAnsi="Arial" w:cs="Arial"/>
          <w:b/>
          <w:sz w:val="48"/>
        </w:rPr>
        <w:t xml:space="preserve">YEOVIL TOWN </w:t>
      </w:r>
      <w:r w:rsidR="00F02644">
        <w:rPr>
          <w:rFonts w:ascii="Arial" w:hAnsi="Arial" w:cs="Arial"/>
          <w:b/>
          <w:sz w:val="48"/>
        </w:rPr>
        <w:t>COUNCIL</w:t>
      </w:r>
    </w:p>
    <w:p w14:paraId="0A2224C8" w14:textId="77777777" w:rsidR="009C2288" w:rsidRDefault="009C2288" w:rsidP="007B58DD">
      <w:pPr>
        <w:jc w:val="both"/>
        <w:rPr>
          <w:rFonts w:ascii="Arial" w:hAnsi="Arial" w:cs="Arial"/>
          <w:b/>
          <w:sz w:val="40"/>
        </w:rPr>
      </w:pPr>
    </w:p>
    <w:p w14:paraId="5AE9C9A6" w14:textId="77777777" w:rsidR="00620948" w:rsidRDefault="002D7F47" w:rsidP="007B58DD">
      <w:pPr>
        <w:jc w:val="both"/>
        <w:rPr>
          <w:rFonts w:ascii="Arial" w:hAnsi="Arial" w:cs="Arial"/>
          <w:b/>
          <w:sz w:val="40"/>
        </w:rPr>
      </w:pPr>
      <w:r>
        <w:rPr>
          <w:rFonts w:ascii="Arial" w:hAnsi="Arial" w:cs="Arial"/>
          <w:b/>
          <w:sz w:val="40"/>
        </w:rPr>
        <w:t>SCHEME OF DELEGATION</w:t>
      </w:r>
    </w:p>
    <w:p w14:paraId="55E9B999" w14:textId="77777777" w:rsidR="009B4FE7" w:rsidRPr="00943FFC" w:rsidRDefault="009B4FE7" w:rsidP="0002692F">
      <w:pPr>
        <w:pStyle w:val="ListParagraph"/>
        <w:numPr>
          <w:ilvl w:val="0"/>
          <w:numId w:val="2"/>
        </w:numPr>
        <w:spacing w:line="360" w:lineRule="exact"/>
        <w:ind w:left="709" w:hanging="709"/>
        <w:contextualSpacing w:val="0"/>
        <w:jc w:val="both"/>
        <w:rPr>
          <w:rFonts w:ascii="Arial" w:hAnsi="Arial" w:cs="Arial"/>
          <w:b/>
          <w:sz w:val="28"/>
          <w:szCs w:val="24"/>
          <w:lang w:val="en-US"/>
        </w:rPr>
      </w:pPr>
      <w:r w:rsidRPr="00943FFC">
        <w:rPr>
          <w:rFonts w:ascii="Arial" w:hAnsi="Arial" w:cs="Arial"/>
          <w:b/>
          <w:sz w:val="28"/>
          <w:szCs w:val="24"/>
          <w:lang w:val="en-US"/>
        </w:rPr>
        <w:t>Introduction</w:t>
      </w:r>
    </w:p>
    <w:p w14:paraId="028209B0" w14:textId="77777777" w:rsidR="006374CC" w:rsidRDefault="002D7F47" w:rsidP="00943FFC">
      <w:pPr>
        <w:pStyle w:val="ListParagraph"/>
        <w:numPr>
          <w:ilvl w:val="1"/>
          <w:numId w:val="2"/>
        </w:numPr>
        <w:spacing w:line="360" w:lineRule="exact"/>
        <w:ind w:left="709" w:hanging="709"/>
        <w:contextualSpacing w:val="0"/>
        <w:jc w:val="both"/>
        <w:rPr>
          <w:rFonts w:ascii="Arial" w:hAnsi="Arial" w:cs="Arial"/>
          <w:sz w:val="24"/>
          <w:szCs w:val="24"/>
          <w:lang w:val="en-US"/>
        </w:rPr>
      </w:pPr>
      <w:r>
        <w:rPr>
          <w:rFonts w:ascii="Arial" w:hAnsi="Arial" w:cs="Arial"/>
          <w:sz w:val="24"/>
          <w:szCs w:val="24"/>
          <w:lang w:val="en-US"/>
        </w:rPr>
        <w:t>The scheme of delegation highlights the powers and duties of the Council and the body/person to which they are delegated.</w:t>
      </w:r>
    </w:p>
    <w:p w14:paraId="51BA5604" w14:textId="77777777" w:rsidR="002D7F47" w:rsidRPr="00943FFC" w:rsidRDefault="002D7F47" w:rsidP="002D7F47">
      <w:pPr>
        <w:pStyle w:val="ListParagraph"/>
        <w:numPr>
          <w:ilvl w:val="0"/>
          <w:numId w:val="2"/>
        </w:numPr>
        <w:spacing w:line="360" w:lineRule="exact"/>
        <w:ind w:left="709" w:hanging="709"/>
        <w:contextualSpacing w:val="0"/>
        <w:jc w:val="both"/>
        <w:rPr>
          <w:rFonts w:ascii="Arial" w:hAnsi="Arial" w:cs="Arial"/>
          <w:b/>
          <w:sz w:val="28"/>
          <w:szCs w:val="24"/>
          <w:lang w:val="en-US"/>
        </w:rPr>
      </w:pPr>
      <w:r>
        <w:rPr>
          <w:rFonts w:ascii="Arial" w:hAnsi="Arial" w:cs="Arial"/>
          <w:b/>
          <w:sz w:val="28"/>
          <w:szCs w:val="24"/>
          <w:lang w:val="en-US"/>
        </w:rPr>
        <w:t>General</w:t>
      </w:r>
    </w:p>
    <w:p w14:paraId="7482B051" w14:textId="77777777" w:rsidR="002D7F47" w:rsidRPr="002D7F47" w:rsidRDefault="002D7F47" w:rsidP="002D7F47">
      <w:pPr>
        <w:pStyle w:val="ListParagraph"/>
        <w:numPr>
          <w:ilvl w:val="1"/>
          <w:numId w:val="2"/>
        </w:numPr>
        <w:spacing w:line="360" w:lineRule="exact"/>
        <w:ind w:left="709" w:hanging="709"/>
        <w:contextualSpacing w:val="0"/>
        <w:jc w:val="both"/>
        <w:rPr>
          <w:rFonts w:ascii="Arial" w:hAnsi="Arial" w:cs="Arial"/>
          <w:sz w:val="24"/>
          <w:szCs w:val="24"/>
          <w:lang w:val="en-US"/>
        </w:rPr>
      </w:pPr>
      <w:r w:rsidRPr="002D7F47">
        <w:rPr>
          <w:rFonts w:ascii="Arial" w:hAnsi="Arial" w:cs="Arial"/>
          <w:sz w:val="24"/>
          <w:szCs w:val="24"/>
          <w:lang w:val="en-US"/>
        </w:rPr>
        <w:t>All Committees are delegated with the powers and duties shown below (paragraph 3) subject only to the following exceptions:</w:t>
      </w:r>
    </w:p>
    <w:p w14:paraId="54B3149A" w14:textId="77777777" w:rsidR="002D7F47" w:rsidRPr="004561AC" w:rsidRDefault="002D7F47" w:rsidP="002D7F47">
      <w:pPr>
        <w:pStyle w:val="ListParagraph"/>
        <w:spacing w:line="360" w:lineRule="exact"/>
        <w:ind w:left="709"/>
        <w:contextualSpacing w:val="0"/>
        <w:jc w:val="both"/>
        <w:rPr>
          <w:rFonts w:ascii="Arial" w:hAnsi="Arial"/>
          <w:snapToGrid w:val="0"/>
          <w:sz w:val="24"/>
          <w:szCs w:val="24"/>
        </w:rPr>
      </w:pPr>
      <w:r w:rsidRPr="004561AC">
        <w:rPr>
          <w:rFonts w:ascii="Arial" w:hAnsi="Arial"/>
          <w:snapToGrid w:val="0"/>
          <w:sz w:val="24"/>
          <w:szCs w:val="24"/>
        </w:rPr>
        <w:tab/>
        <w:t>(a)</w:t>
      </w:r>
      <w:r w:rsidRPr="004561AC">
        <w:rPr>
          <w:rFonts w:ascii="Arial" w:hAnsi="Arial"/>
          <w:snapToGrid w:val="0"/>
          <w:sz w:val="24"/>
          <w:szCs w:val="24"/>
        </w:rPr>
        <w:tab/>
        <w:t>Standing Orders;</w:t>
      </w:r>
    </w:p>
    <w:p w14:paraId="752A377A" w14:textId="77777777" w:rsidR="002D7F47" w:rsidRPr="004561AC" w:rsidRDefault="002D7F47" w:rsidP="002D7F47">
      <w:pPr>
        <w:widowControl w:val="0"/>
        <w:ind w:left="1440" w:hanging="720"/>
        <w:jc w:val="both"/>
        <w:rPr>
          <w:rFonts w:ascii="Arial" w:hAnsi="Arial"/>
          <w:snapToGrid w:val="0"/>
          <w:sz w:val="24"/>
          <w:szCs w:val="24"/>
        </w:rPr>
      </w:pPr>
      <w:r w:rsidRPr="004561AC">
        <w:rPr>
          <w:rFonts w:ascii="Arial" w:hAnsi="Arial"/>
          <w:snapToGrid w:val="0"/>
          <w:sz w:val="24"/>
          <w:szCs w:val="24"/>
        </w:rPr>
        <w:t>(b)</w:t>
      </w:r>
      <w:r w:rsidRPr="004561AC">
        <w:rPr>
          <w:rFonts w:ascii="Arial" w:hAnsi="Arial"/>
          <w:snapToGrid w:val="0"/>
          <w:sz w:val="24"/>
          <w:szCs w:val="24"/>
        </w:rPr>
        <w:tab/>
        <w:t>Any special or general directions which the Town Council may give from time to time;</w:t>
      </w:r>
    </w:p>
    <w:p w14:paraId="6F9F33DC" w14:textId="77777777" w:rsidR="002D7F47" w:rsidRPr="004561AC" w:rsidRDefault="002D7F47" w:rsidP="002D7F47">
      <w:pPr>
        <w:widowControl w:val="0"/>
        <w:ind w:left="1440" w:hanging="720"/>
        <w:jc w:val="both"/>
        <w:rPr>
          <w:rFonts w:ascii="Arial" w:hAnsi="Arial"/>
          <w:snapToGrid w:val="0"/>
          <w:sz w:val="24"/>
          <w:szCs w:val="24"/>
        </w:rPr>
      </w:pPr>
      <w:r w:rsidRPr="004561AC">
        <w:rPr>
          <w:rFonts w:ascii="Arial" w:hAnsi="Arial"/>
          <w:snapToGrid w:val="0"/>
          <w:sz w:val="24"/>
          <w:szCs w:val="24"/>
        </w:rPr>
        <w:t>(c)</w:t>
      </w:r>
      <w:r w:rsidRPr="004561AC">
        <w:rPr>
          <w:rFonts w:ascii="Arial" w:hAnsi="Arial"/>
          <w:snapToGrid w:val="0"/>
          <w:sz w:val="24"/>
          <w:szCs w:val="24"/>
        </w:rPr>
        <w:tab/>
        <w:t>The matters specifically reserved for determination by full Town Council as listed below (paragraph 2); and</w:t>
      </w:r>
    </w:p>
    <w:p w14:paraId="49957888" w14:textId="77777777" w:rsidR="002D7F47" w:rsidRPr="004561AC" w:rsidRDefault="002D7F47" w:rsidP="002D7F47">
      <w:pPr>
        <w:widowControl w:val="0"/>
        <w:jc w:val="both"/>
        <w:rPr>
          <w:rFonts w:ascii="Arial" w:hAnsi="Arial"/>
          <w:snapToGrid w:val="0"/>
          <w:sz w:val="24"/>
          <w:szCs w:val="24"/>
        </w:rPr>
      </w:pPr>
      <w:r w:rsidRPr="004561AC">
        <w:rPr>
          <w:rFonts w:ascii="Arial" w:hAnsi="Arial"/>
          <w:snapToGrid w:val="0"/>
          <w:sz w:val="24"/>
          <w:szCs w:val="24"/>
        </w:rPr>
        <w:tab/>
        <w:t>(d)</w:t>
      </w:r>
      <w:r w:rsidRPr="004561AC">
        <w:rPr>
          <w:rFonts w:ascii="Arial" w:hAnsi="Arial"/>
          <w:snapToGrid w:val="0"/>
          <w:sz w:val="24"/>
          <w:szCs w:val="24"/>
        </w:rPr>
        <w:tab/>
        <w:t>Any relevant statutory provisions.</w:t>
      </w:r>
    </w:p>
    <w:p w14:paraId="063DCBC2" w14:textId="77777777" w:rsidR="002D7F47" w:rsidRPr="002D7F47" w:rsidRDefault="002D7F47" w:rsidP="002D7F47">
      <w:pPr>
        <w:pStyle w:val="ListParagraph"/>
        <w:numPr>
          <w:ilvl w:val="1"/>
          <w:numId w:val="2"/>
        </w:numPr>
        <w:spacing w:line="360" w:lineRule="exact"/>
        <w:ind w:left="709" w:hanging="709"/>
        <w:contextualSpacing w:val="0"/>
        <w:jc w:val="both"/>
        <w:rPr>
          <w:rFonts w:ascii="Arial" w:hAnsi="Arial" w:cs="Arial"/>
          <w:sz w:val="24"/>
          <w:szCs w:val="24"/>
          <w:lang w:val="en-US"/>
        </w:rPr>
      </w:pPr>
      <w:r w:rsidRPr="002D7F47">
        <w:rPr>
          <w:rFonts w:ascii="Arial" w:hAnsi="Arial" w:cs="Arial"/>
          <w:sz w:val="24"/>
          <w:szCs w:val="24"/>
          <w:lang w:val="en-US"/>
        </w:rPr>
        <w:t>The following matters shall be determined by the full Town Council. Any recommendations from any Committees on any of the following matters shall be accompanied by the comments of the Policy, Resources &amp; Finance Committee</w:t>
      </w:r>
      <w:r>
        <w:rPr>
          <w:rFonts w:ascii="Arial" w:hAnsi="Arial" w:cs="Arial"/>
          <w:sz w:val="24"/>
          <w:szCs w:val="24"/>
          <w:lang w:val="en-US"/>
        </w:rPr>
        <w:t>:</w:t>
      </w:r>
    </w:p>
    <w:p w14:paraId="0BBE767F" w14:textId="77777777" w:rsidR="002D7F47" w:rsidRPr="005B7043" w:rsidRDefault="002D7F47" w:rsidP="002D7F47">
      <w:pPr>
        <w:widowControl w:val="0"/>
        <w:ind w:left="1440" w:hanging="720"/>
        <w:jc w:val="both"/>
        <w:rPr>
          <w:rFonts w:ascii="Arial" w:hAnsi="Arial"/>
          <w:snapToGrid w:val="0"/>
          <w:sz w:val="24"/>
        </w:rPr>
      </w:pPr>
      <w:r>
        <w:rPr>
          <w:rFonts w:ascii="Arial" w:hAnsi="Arial"/>
          <w:snapToGrid w:val="0"/>
        </w:rPr>
        <w:t>(a)</w:t>
      </w:r>
      <w:r>
        <w:rPr>
          <w:rFonts w:ascii="Arial" w:hAnsi="Arial"/>
          <w:snapToGrid w:val="0"/>
        </w:rPr>
        <w:tab/>
      </w:r>
      <w:r w:rsidRPr="005B7043">
        <w:rPr>
          <w:rFonts w:ascii="Arial" w:hAnsi="Arial"/>
          <w:snapToGrid w:val="0"/>
          <w:sz w:val="24"/>
        </w:rPr>
        <w:t>The annual budgets of all Committees and the precepts on the District Council;</w:t>
      </w:r>
    </w:p>
    <w:p w14:paraId="24D48F46" w14:textId="77777777" w:rsidR="002D7F47" w:rsidRPr="005B7043" w:rsidRDefault="002D7F47" w:rsidP="002D7F47">
      <w:pPr>
        <w:widowControl w:val="0"/>
        <w:ind w:left="1440" w:hanging="720"/>
        <w:jc w:val="both"/>
        <w:rPr>
          <w:rFonts w:ascii="Arial" w:hAnsi="Arial"/>
          <w:snapToGrid w:val="0"/>
          <w:sz w:val="24"/>
        </w:rPr>
      </w:pPr>
      <w:r w:rsidRPr="005B7043">
        <w:rPr>
          <w:rFonts w:ascii="Arial" w:hAnsi="Arial"/>
          <w:snapToGrid w:val="0"/>
          <w:sz w:val="24"/>
        </w:rPr>
        <w:t>(b)</w:t>
      </w:r>
      <w:r w:rsidRPr="005B7043">
        <w:rPr>
          <w:rFonts w:ascii="Arial" w:hAnsi="Arial"/>
          <w:snapToGrid w:val="0"/>
          <w:sz w:val="24"/>
        </w:rPr>
        <w:tab/>
        <w:t>Schemes involving capital expenditure.  When a scheme has been approved and the estimated cost agreed by the full Town Council the appropriate Committee may proceed with it subject to any tender accepted not exceeding the approved estimate;</w:t>
      </w:r>
    </w:p>
    <w:p w14:paraId="09893F8F" w14:textId="77777777" w:rsidR="002D7F47" w:rsidRPr="005B7043" w:rsidRDefault="002D7F47" w:rsidP="002D7F47">
      <w:pPr>
        <w:widowControl w:val="0"/>
        <w:ind w:left="1440" w:hanging="720"/>
        <w:jc w:val="both"/>
        <w:rPr>
          <w:rFonts w:ascii="Arial" w:hAnsi="Arial"/>
          <w:snapToGrid w:val="0"/>
          <w:sz w:val="24"/>
        </w:rPr>
      </w:pPr>
      <w:r w:rsidRPr="005B7043">
        <w:rPr>
          <w:rFonts w:ascii="Arial" w:hAnsi="Arial"/>
          <w:snapToGrid w:val="0"/>
          <w:sz w:val="24"/>
        </w:rPr>
        <w:t>(c)</w:t>
      </w:r>
      <w:r w:rsidRPr="005B7043">
        <w:rPr>
          <w:rFonts w:ascii="Arial" w:hAnsi="Arial"/>
          <w:snapToGrid w:val="0"/>
          <w:sz w:val="24"/>
        </w:rPr>
        <w:tab/>
        <w:t>The disposal of any freehold land (other than minor adjustments of boundaries);</w:t>
      </w:r>
    </w:p>
    <w:p w14:paraId="7157FD3B" w14:textId="77777777" w:rsidR="002D7F47" w:rsidRPr="005B7043" w:rsidRDefault="002D7F47" w:rsidP="002D7F47">
      <w:pPr>
        <w:widowControl w:val="0"/>
        <w:ind w:left="1440" w:hanging="720"/>
        <w:jc w:val="both"/>
        <w:rPr>
          <w:rFonts w:ascii="Arial" w:hAnsi="Arial"/>
          <w:snapToGrid w:val="0"/>
          <w:sz w:val="24"/>
        </w:rPr>
      </w:pPr>
      <w:r w:rsidRPr="005B7043">
        <w:rPr>
          <w:rFonts w:ascii="Arial" w:hAnsi="Arial"/>
          <w:snapToGrid w:val="0"/>
          <w:sz w:val="24"/>
        </w:rPr>
        <w:t>(d)</w:t>
      </w:r>
      <w:r w:rsidRPr="005B7043">
        <w:rPr>
          <w:rFonts w:ascii="Arial" w:hAnsi="Arial"/>
          <w:snapToGrid w:val="0"/>
          <w:sz w:val="24"/>
        </w:rPr>
        <w:tab/>
        <w:t>The granting or taking of a Leasehold interest in any land for a term exceeding twenty years;</w:t>
      </w:r>
    </w:p>
    <w:p w14:paraId="579AA7AF" w14:textId="77777777" w:rsidR="002D7F47" w:rsidRPr="005B7043" w:rsidRDefault="002D7F47" w:rsidP="002D7F47">
      <w:pPr>
        <w:widowControl w:val="0"/>
        <w:jc w:val="both"/>
        <w:rPr>
          <w:rFonts w:ascii="Arial" w:hAnsi="Arial"/>
          <w:snapToGrid w:val="0"/>
          <w:sz w:val="24"/>
        </w:rPr>
      </w:pPr>
      <w:r w:rsidRPr="005B7043">
        <w:rPr>
          <w:rFonts w:ascii="Arial" w:hAnsi="Arial"/>
          <w:snapToGrid w:val="0"/>
          <w:sz w:val="24"/>
        </w:rPr>
        <w:tab/>
        <w:t>(e)</w:t>
      </w:r>
      <w:r w:rsidRPr="005B7043">
        <w:rPr>
          <w:rFonts w:ascii="Arial" w:hAnsi="Arial"/>
          <w:snapToGrid w:val="0"/>
          <w:sz w:val="24"/>
        </w:rPr>
        <w:tab/>
        <w:t>Appointment of Committees and representatives on outside bodies;</w:t>
      </w:r>
    </w:p>
    <w:p w14:paraId="631FCA1A" w14:textId="77777777" w:rsidR="002D7F47" w:rsidRPr="005B7043" w:rsidRDefault="002D7F47" w:rsidP="002D7F47">
      <w:pPr>
        <w:widowControl w:val="0"/>
        <w:jc w:val="both"/>
        <w:rPr>
          <w:rFonts w:ascii="Arial" w:hAnsi="Arial"/>
          <w:snapToGrid w:val="0"/>
          <w:sz w:val="24"/>
        </w:rPr>
      </w:pPr>
      <w:r w:rsidRPr="005B7043">
        <w:rPr>
          <w:rFonts w:ascii="Arial" w:hAnsi="Arial"/>
          <w:snapToGrid w:val="0"/>
          <w:sz w:val="24"/>
        </w:rPr>
        <w:lastRenderedPageBreak/>
        <w:tab/>
        <w:t>(f)</w:t>
      </w:r>
      <w:r w:rsidRPr="005B7043">
        <w:rPr>
          <w:rFonts w:ascii="Arial" w:hAnsi="Arial"/>
          <w:snapToGrid w:val="0"/>
          <w:sz w:val="24"/>
        </w:rPr>
        <w:tab/>
        <w:t>The revision of any scale of charges for any service;</w:t>
      </w:r>
    </w:p>
    <w:p w14:paraId="55992601" w14:textId="77777777" w:rsidR="002D7F47" w:rsidRPr="005B7043" w:rsidRDefault="002D7F47" w:rsidP="002D7F47">
      <w:pPr>
        <w:widowControl w:val="0"/>
        <w:jc w:val="both"/>
        <w:rPr>
          <w:rFonts w:ascii="Arial" w:hAnsi="Arial"/>
          <w:snapToGrid w:val="0"/>
          <w:sz w:val="24"/>
        </w:rPr>
      </w:pPr>
      <w:r w:rsidRPr="005B7043">
        <w:rPr>
          <w:rFonts w:ascii="Arial" w:hAnsi="Arial"/>
          <w:snapToGrid w:val="0"/>
          <w:sz w:val="24"/>
        </w:rPr>
        <w:tab/>
        <w:t>(g)</w:t>
      </w:r>
      <w:r w:rsidRPr="005B7043">
        <w:rPr>
          <w:rFonts w:ascii="Arial" w:hAnsi="Arial"/>
          <w:snapToGrid w:val="0"/>
          <w:sz w:val="24"/>
        </w:rPr>
        <w:tab/>
        <w:t>The making of byelaws; and</w:t>
      </w:r>
    </w:p>
    <w:p w14:paraId="6F53D70B" w14:textId="77777777" w:rsidR="002D7F47" w:rsidRPr="005B7043" w:rsidRDefault="002D7F47" w:rsidP="002D7F47">
      <w:pPr>
        <w:widowControl w:val="0"/>
        <w:ind w:left="1440" w:hanging="720"/>
        <w:jc w:val="both"/>
        <w:rPr>
          <w:rFonts w:ascii="Arial" w:hAnsi="Arial"/>
          <w:snapToGrid w:val="0"/>
          <w:sz w:val="24"/>
        </w:rPr>
      </w:pPr>
      <w:r w:rsidRPr="005B7043">
        <w:rPr>
          <w:rFonts w:ascii="Arial" w:hAnsi="Arial"/>
          <w:snapToGrid w:val="0"/>
          <w:sz w:val="24"/>
        </w:rPr>
        <w:t>(h)</w:t>
      </w:r>
      <w:r w:rsidRPr="005B7043">
        <w:rPr>
          <w:rFonts w:ascii="Arial" w:hAnsi="Arial"/>
          <w:snapToGrid w:val="0"/>
          <w:sz w:val="24"/>
        </w:rPr>
        <w:tab/>
        <w:t>Any matter of major policy or of sufficient interest or novelty that members would wish that it be debated by full Town Council.</w:t>
      </w:r>
    </w:p>
    <w:p w14:paraId="7E6DA34C" w14:textId="77777777" w:rsidR="002D7F47" w:rsidRPr="002D7F47" w:rsidRDefault="002D7F47" w:rsidP="002D7F47">
      <w:pPr>
        <w:pStyle w:val="ListParagraph"/>
        <w:numPr>
          <w:ilvl w:val="1"/>
          <w:numId w:val="2"/>
        </w:numPr>
        <w:spacing w:line="360" w:lineRule="exact"/>
        <w:ind w:left="709" w:hanging="709"/>
        <w:contextualSpacing w:val="0"/>
        <w:jc w:val="both"/>
        <w:rPr>
          <w:rFonts w:ascii="Arial" w:hAnsi="Arial" w:cs="Arial"/>
          <w:sz w:val="24"/>
          <w:szCs w:val="24"/>
          <w:lang w:val="en-US"/>
        </w:rPr>
      </w:pPr>
      <w:r w:rsidRPr="002D7F47">
        <w:rPr>
          <w:rFonts w:ascii="Arial" w:hAnsi="Arial" w:cs="Arial"/>
          <w:sz w:val="24"/>
          <w:szCs w:val="24"/>
          <w:lang w:val="en-US"/>
        </w:rPr>
        <w:t>The following powers and duties are delegated to the Committee shown subject to the conditions and exceptions referred to in paragraphs 1 and 2 above.</w:t>
      </w:r>
    </w:p>
    <w:p w14:paraId="4F1EA6CD" w14:textId="77777777" w:rsidR="002D7F47" w:rsidRPr="00710D3A" w:rsidRDefault="002D7F47" w:rsidP="00710D3A">
      <w:pPr>
        <w:pStyle w:val="ListParagraph"/>
        <w:numPr>
          <w:ilvl w:val="1"/>
          <w:numId w:val="2"/>
        </w:numPr>
        <w:spacing w:line="360" w:lineRule="exact"/>
        <w:ind w:left="709" w:hanging="709"/>
        <w:contextualSpacing w:val="0"/>
        <w:jc w:val="both"/>
        <w:rPr>
          <w:rFonts w:ascii="Arial" w:hAnsi="Arial" w:cs="Arial"/>
          <w:sz w:val="24"/>
          <w:szCs w:val="24"/>
          <w:lang w:val="en-US"/>
        </w:rPr>
      </w:pPr>
      <w:r w:rsidRPr="00710D3A">
        <w:rPr>
          <w:rFonts w:ascii="Arial" w:hAnsi="Arial" w:cs="Arial"/>
          <w:b/>
          <w:sz w:val="24"/>
          <w:szCs w:val="24"/>
          <w:lang w:val="en-US"/>
        </w:rPr>
        <w:t>Policy, Resources and Finance Committee</w:t>
      </w:r>
      <w:r w:rsidR="00710D3A">
        <w:rPr>
          <w:rFonts w:ascii="Arial" w:hAnsi="Arial" w:cs="Arial"/>
          <w:sz w:val="24"/>
          <w:szCs w:val="24"/>
          <w:lang w:val="en-US"/>
        </w:rPr>
        <w:t>:</w:t>
      </w:r>
    </w:p>
    <w:p w14:paraId="65F1DA9D" w14:textId="77777777" w:rsidR="002D7F47" w:rsidRPr="005B7043" w:rsidRDefault="002D7F47" w:rsidP="00710D3A">
      <w:pPr>
        <w:widowControl w:val="0"/>
        <w:ind w:left="1418" w:hanging="709"/>
        <w:jc w:val="both"/>
        <w:rPr>
          <w:rFonts w:ascii="Arial" w:hAnsi="Arial"/>
          <w:snapToGrid w:val="0"/>
          <w:sz w:val="24"/>
        </w:rPr>
      </w:pPr>
      <w:r>
        <w:rPr>
          <w:rFonts w:ascii="Arial" w:hAnsi="Arial"/>
          <w:snapToGrid w:val="0"/>
        </w:rPr>
        <w:t>(a)</w:t>
      </w:r>
      <w:r>
        <w:rPr>
          <w:rFonts w:ascii="Arial" w:hAnsi="Arial"/>
          <w:snapToGrid w:val="0"/>
        </w:rPr>
        <w:tab/>
      </w:r>
      <w:r w:rsidRPr="005B7043">
        <w:rPr>
          <w:rFonts w:ascii="Arial" w:hAnsi="Arial"/>
          <w:snapToGrid w:val="0"/>
          <w:sz w:val="24"/>
        </w:rPr>
        <w:t>To submit comments to Town Council on recommendations of Committees on any matters included in paragraph 2 above</w:t>
      </w:r>
      <w:r w:rsidR="00710D3A" w:rsidRPr="005B7043">
        <w:rPr>
          <w:rFonts w:ascii="Arial" w:hAnsi="Arial"/>
          <w:snapToGrid w:val="0"/>
          <w:sz w:val="24"/>
        </w:rPr>
        <w:t>;</w:t>
      </w:r>
    </w:p>
    <w:p w14:paraId="0A5CB891"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(b)</w:t>
      </w:r>
      <w:r w:rsidRPr="005B7043">
        <w:rPr>
          <w:rFonts w:ascii="Arial" w:hAnsi="Arial"/>
          <w:snapToGrid w:val="0"/>
          <w:sz w:val="24"/>
        </w:rPr>
        <w:tab/>
        <w:t>To review policy and submit reports to Council concurrent with the appropriate Committee on any revision of current policy</w:t>
      </w:r>
      <w:r w:rsidR="00710D3A" w:rsidRPr="005B7043">
        <w:rPr>
          <w:rFonts w:ascii="Arial" w:hAnsi="Arial"/>
          <w:snapToGrid w:val="0"/>
          <w:sz w:val="24"/>
        </w:rPr>
        <w:t>;</w:t>
      </w:r>
    </w:p>
    <w:p w14:paraId="22214C00"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(c)</w:t>
      </w:r>
      <w:r w:rsidRPr="005B7043">
        <w:rPr>
          <w:rFonts w:ascii="Arial" w:hAnsi="Arial"/>
          <w:snapToGrid w:val="0"/>
          <w:sz w:val="24"/>
        </w:rPr>
        <w:tab/>
        <w:t>To determine all personnel matters including the appointment of Town Clerk subject only to any personnel matters delegated directly by Town Council to the Town Clerk</w:t>
      </w:r>
      <w:r w:rsidR="00710D3A" w:rsidRPr="005B7043">
        <w:rPr>
          <w:rFonts w:ascii="Arial" w:hAnsi="Arial"/>
          <w:snapToGrid w:val="0"/>
          <w:sz w:val="24"/>
        </w:rPr>
        <w:t>;</w:t>
      </w:r>
    </w:p>
    <w:p w14:paraId="726D4DC0" w14:textId="77777777" w:rsidR="002D7F47" w:rsidRPr="005B7043" w:rsidRDefault="002D7F47" w:rsidP="00710D3A">
      <w:pPr>
        <w:widowControl w:val="0"/>
        <w:ind w:left="1418" w:hanging="709"/>
        <w:jc w:val="both"/>
        <w:rPr>
          <w:rFonts w:ascii="Arial" w:hAnsi="Arial"/>
          <w:snapToGrid w:val="0"/>
          <w:sz w:val="24"/>
        </w:rPr>
      </w:pPr>
      <w:r w:rsidRPr="000F7D7C">
        <w:rPr>
          <w:rFonts w:ascii="Arial" w:hAnsi="Arial"/>
          <w:snapToGrid w:val="0"/>
          <w:sz w:val="24"/>
        </w:rPr>
        <w:t>(d)</w:t>
      </w:r>
      <w:r w:rsidRPr="000F7D7C">
        <w:rPr>
          <w:rFonts w:ascii="Arial" w:hAnsi="Arial"/>
          <w:snapToGrid w:val="0"/>
          <w:sz w:val="24"/>
        </w:rPr>
        <w:tab/>
        <w:t>To settle disciplinary matters</w:t>
      </w:r>
      <w:r w:rsidR="006F2C16" w:rsidRPr="000F7D7C">
        <w:rPr>
          <w:rFonts w:ascii="Arial" w:hAnsi="Arial"/>
          <w:snapToGrid w:val="0"/>
          <w:sz w:val="24"/>
        </w:rPr>
        <w:t xml:space="preserve"> (via a Staffing Committee)</w:t>
      </w:r>
      <w:r w:rsidRPr="000F7D7C">
        <w:rPr>
          <w:rFonts w:ascii="Arial" w:hAnsi="Arial"/>
          <w:snapToGrid w:val="0"/>
          <w:sz w:val="24"/>
        </w:rPr>
        <w:t xml:space="preserve"> in accordance with</w:t>
      </w:r>
      <w:r w:rsidRPr="005B7043">
        <w:rPr>
          <w:rFonts w:ascii="Arial" w:hAnsi="Arial"/>
          <w:snapToGrid w:val="0"/>
          <w:sz w:val="24"/>
        </w:rPr>
        <w:t xml:space="preserve"> the agreed Disciplinary Procedures</w:t>
      </w:r>
      <w:r w:rsidR="00710D3A" w:rsidRPr="005B7043">
        <w:rPr>
          <w:rFonts w:ascii="Arial" w:hAnsi="Arial"/>
          <w:snapToGrid w:val="0"/>
          <w:sz w:val="24"/>
        </w:rPr>
        <w:t>;</w:t>
      </w:r>
    </w:p>
    <w:p w14:paraId="664CAFF7"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(e)</w:t>
      </w:r>
      <w:r w:rsidRPr="005B7043">
        <w:rPr>
          <w:rFonts w:ascii="Arial" w:hAnsi="Arial"/>
          <w:snapToGrid w:val="0"/>
          <w:sz w:val="24"/>
        </w:rPr>
        <w:tab/>
        <w:t>To control the Town Council's finances and insurances and to review the expenditure and income budgets from time to time</w:t>
      </w:r>
      <w:r w:rsidR="00710D3A" w:rsidRPr="005B7043">
        <w:rPr>
          <w:rFonts w:ascii="Arial" w:hAnsi="Arial"/>
          <w:snapToGrid w:val="0"/>
          <w:sz w:val="24"/>
        </w:rPr>
        <w:t>;</w:t>
      </w:r>
    </w:p>
    <w:p w14:paraId="27078241"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(f)</w:t>
      </w:r>
      <w:r w:rsidRPr="005B7043">
        <w:rPr>
          <w:rFonts w:ascii="Arial" w:hAnsi="Arial"/>
          <w:snapToGrid w:val="0"/>
          <w:sz w:val="24"/>
        </w:rPr>
        <w:tab/>
        <w:t>To determine all applications for grants (except any that may be delegated to any other Committee) subject to all applications being considered on their merits</w:t>
      </w:r>
      <w:r w:rsidR="00710D3A" w:rsidRPr="005B7043">
        <w:rPr>
          <w:rFonts w:ascii="Arial" w:hAnsi="Arial"/>
          <w:snapToGrid w:val="0"/>
          <w:sz w:val="24"/>
        </w:rPr>
        <w:t>;</w:t>
      </w:r>
    </w:p>
    <w:p w14:paraId="661CC430"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(g)</w:t>
      </w:r>
      <w:r w:rsidRPr="005B7043">
        <w:rPr>
          <w:rFonts w:ascii="Arial" w:hAnsi="Arial"/>
          <w:snapToGrid w:val="0"/>
          <w:sz w:val="24"/>
        </w:rPr>
        <w:tab/>
        <w:t>To authorise commencement of any action or appeal before the lands or industrial tribunal or in any court</w:t>
      </w:r>
      <w:r w:rsidR="00710D3A" w:rsidRPr="005B7043">
        <w:rPr>
          <w:rFonts w:ascii="Arial" w:hAnsi="Arial"/>
          <w:snapToGrid w:val="0"/>
          <w:sz w:val="24"/>
        </w:rPr>
        <w:t>; and</w:t>
      </w:r>
    </w:p>
    <w:p w14:paraId="789F57B3"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(h)</w:t>
      </w:r>
      <w:r w:rsidRPr="005B7043">
        <w:rPr>
          <w:rFonts w:ascii="Arial" w:hAnsi="Arial"/>
          <w:snapToGrid w:val="0"/>
          <w:sz w:val="24"/>
        </w:rPr>
        <w:tab/>
        <w:t>Appointment of members and staff to attend courses and conferences.</w:t>
      </w:r>
    </w:p>
    <w:p w14:paraId="13F46E4F" w14:textId="77777777" w:rsidR="002D7F47" w:rsidRPr="00710D3A" w:rsidRDefault="00710D3A" w:rsidP="00710D3A">
      <w:pPr>
        <w:pStyle w:val="ListParagraph"/>
        <w:numPr>
          <w:ilvl w:val="1"/>
          <w:numId w:val="2"/>
        </w:numPr>
        <w:spacing w:line="360" w:lineRule="exact"/>
        <w:ind w:left="709" w:hanging="709"/>
        <w:contextualSpacing w:val="0"/>
        <w:jc w:val="both"/>
        <w:rPr>
          <w:rFonts w:ascii="Arial" w:hAnsi="Arial" w:cs="Arial"/>
          <w:b/>
          <w:sz w:val="24"/>
          <w:szCs w:val="24"/>
          <w:lang w:val="en-US"/>
        </w:rPr>
      </w:pPr>
      <w:r>
        <w:rPr>
          <w:rFonts w:ascii="Arial" w:hAnsi="Arial" w:cs="Arial"/>
          <w:b/>
          <w:sz w:val="24"/>
          <w:szCs w:val="24"/>
          <w:lang w:val="en-US"/>
        </w:rPr>
        <w:tab/>
      </w:r>
      <w:r w:rsidR="002D7F47" w:rsidRPr="00710D3A">
        <w:rPr>
          <w:rFonts w:ascii="Arial" w:hAnsi="Arial" w:cs="Arial"/>
          <w:b/>
          <w:sz w:val="24"/>
          <w:szCs w:val="24"/>
          <w:lang w:val="en-US"/>
        </w:rPr>
        <w:t>Grounds and General Maintenance Committee</w:t>
      </w:r>
    </w:p>
    <w:p w14:paraId="23387EFA"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(a)</w:t>
      </w:r>
      <w:r w:rsidRPr="005B7043">
        <w:rPr>
          <w:rFonts w:ascii="Arial" w:hAnsi="Arial"/>
          <w:snapToGrid w:val="0"/>
          <w:sz w:val="24"/>
        </w:rPr>
        <w:tab/>
        <w:t>Management of all allotment sites in Yeovil Town</w:t>
      </w:r>
      <w:r w:rsidR="00710D3A" w:rsidRPr="005B7043">
        <w:rPr>
          <w:rFonts w:ascii="Arial" w:hAnsi="Arial"/>
          <w:snapToGrid w:val="0"/>
          <w:sz w:val="24"/>
        </w:rPr>
        <w:t>;</w:t>
      </w:r>
    </w:p>
    <w:p w14:paraId="496C1217"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(b)</w:t>
      </w:r>
      <w:r w:rsidRPr="005B7043">
        <w:rPr>
          <w:rFonts w:ascii="Arial" w:hAnsi="Arial"/>
          <w:snapToGrid w:val="0"/>
          <w:sz w:val="24"/>
        </w:rPr>
        <w:tab/>
        <w:t>Annual review of allotment rents subject to consideration by Policy, Resources and Finance Committee and approval of Town Council</w:t>
      </w:r>
      <w:r w:rsidR="00710D3A" w:rsidRPr="005B7043">
        <w:rPr>
          <w:rFonts w:ascii="Arial" w:hAnsi="Arial"/>
          <w:snapToGrid w:val="0"/>
          <w:sz w:val="24"/>
        </w:rPr>
        <w:t>;</w:t>
      </w:r>
    </w:p>
    <w:p w14:paraId="51FECAF4"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(c)</w:t>
      </w:r>
      <w:r w:rsidRPr="005B7043">
        <w:rPr>
          <w:rFonts w:ascii="Arial" w:hAnsi="Arial"/>
          <w:snapToGrid w:val="0"/>
          <w:sz w:val="24"/>
        </w:rPr>
        <w:tab/>
        <w:t>Arrangements for the Best Kept Allotments Competition</w:t>
      </w:r>
      <w:r w:rsidR="00710D3A" w:rsidRPr="005B7043">
        <w:rPr>
          <w:rFonts w:ascii="Arial" w:hAnsi="Arial"/>
          <w:snapToGrid w:val="0"/>
          <w:sz w:val="24"/>
        </w:rPr>
        <w:t>;</w:t>
      </w:r>
    </w:p>
    <w:p w14:paraId="36BCE13C" w14:textId="77777777" w:rsidR="002D7F47" w:rsidRPr="005B7043" w:rsidRDefault="002D7F47" w:rsidP="00710D3A">
      <w:pPr>
        <w:widowControl w:val="0"/>
        <w:ind w:left="1418" w:hanging="709"/>
        <w:jc w:val="both"/>
        <w:rPr>
          <w:rFonts w:ascii="Arial" w:hAnsi="Arial"/>
          <w:snapToGrid w:val="0"/>
          <w:sz w:val="24"/>
        </w:rPr>
      </w:pPr>
      <w:r w:rsidRPr="005B7043">
        <w:rPr>
          <w:rFonts w:ascii="Arial" w:hAnsi="Arial"/>
          <w:snapToGrid w:val="0"/>
          <w:sz w:val="24"/>
        </w:rPr>
        <w:t>(d)</w:t>
      </w:r>
      <w:r w:rsidRPr="005B7043">
        <w:rPr>
          <w:rFonts w:ascii="Arial" w:hAnsi="Arial"/>
          <w:snapToGrid w:val="0"/>
          <w:sz w:val="24"/>
        </w:rPr>
        <w:tab/>
        <w:t>Management of all open spaces under delegated powers from South Somerset District Council</w:t>
      </w:r>
      <w:r w:rsidR="00710D3A" w:rsidRPr="005B7043">
        <w:rPr>
          <w:rFonts w:ascii="Arial" w:hAnsi="Arial"/>
          <w:snapToGrid w:val="0"/>
          <w:sz w:val="24"/>
        </w:rPr>
        <w:t>;</w:t>
      </w:r>
    </w:p>
    <w:p w14:paraId="07199889" w14:textId="77777777" w:rsidR="002D7F47" w:rsidRPr="005B7043" w:rsidRDefault="00710D3A" w:rsidP="00710D3A">
      <w:pPr>
        <w:widowControl w:val="0"/>
        <w:ind w:left="1418" w:hanging="709"/>
        <w:jc w:val="both"/>
        <w:rPr>
          <w:rFonts w:ascii="Arial" w:hAnsi="Arial"/>
          <w:snapToGrid w:val="0"/>
          <w:sz w:val="24"/>
        </w:rPr>
      </w:pPr>
      <w:r w:rsidRPr="005B7043">
        <w:rPr>
          <w:rFonts w:ascii="Arial" w:hAnsi="Arial"/>
          <w:snapToGrid w:val="0"/>
          <w:sz w:val="24"/>
        </w:rPr>
        <w:t>(e)</w:t>
      </w:r>
      <w:r w:rsidRPr="005B7043">
        <w:rPr>
          <w:rFonts w:ascii="Arial" w:hAnsi="Arial"/>
          <w:snapToGrid w:val="0"/>
          <w:sz w:val="24"/>
        </w:rPr>
        <w:tab/>
      </w:r>
      <w:r w:rsidR="002D7F47" w:rsidRPr="005B7043">
        <w:rPr>
          <w:rFonts w:ascii="Arial" w:hAnsi="Arial"/>
          <w:snapToGrid w:val="0"/>
          <w:sz w:val="24"/>
        </w:rPr>
        <w:t xml:space="preserve">Management of other recreational and leisure facilities such as the Garden </w:t>
      </w:r>
      <w:r w:rsidR="002D7F47" w:rsidRPr="005B7043">
        <w:rPr>
          <w:rFonts w:ascii="Arial" w:hAnsi="Arial"/>
          <w:snapToGrid w:val="0"/>
          <w:sz w:val="24"/>
        </w:rPr>
        <w:lastRenderedPageBreak/>
        <w:t>for the Partially Sighted, Rosebery Avenue Recreation Ground and Sidney Gardens</w:t>
      </w:r>
      <w:r w:rsidRPr="005B7043">
        <w:rPr>
          <w:rFonts w:ascii="Arial" w:hAnsi="Arial"/>
          <w:snapToGrid w:val="0"/>
          <w:sz w:val="24"/>
        </w:rPr>
        <w:t>;</w:t>
      </w:r>
    </w:p>
    <w:p w14:paraId="7BFD7C29" w14:textId="77777777" w:rsidR="002D7F47" w:rsidRPr="005B7043" w:rsidRDefault="00710D3A" w:rsidP="00710D3A">
      <w:pPr>
        <w:widowControl w:val="0"/>
        <w:ind w:left="1418" w:hanging="709"/>
        <w:jc w:val="both"/>
        <w:rPr>
          <w:rFonts w:ascii="Arial" w:hAnsi="Arial"/>
          <w:snapToGrid w:val="0"/>
          <w:sz w:val="24"/>
        </w:rPr>
      </w:pPr>
      <w:r w:rsidRPr="005B7043">
        <w:rPr>
          <w:rFonts w:ascii="Arial" w:hAnsi="Arial"/>
          <w:snapToGrid w:val="0"/>
          <w:sz w:val="24"/>
        </w:rPr>
        <w:t xml:space="preserve">(f) </w:t>
      </w:r>
      <w:r w:rsidRPr="005B7043">
        <w:rPr>
          <w:rFonts w:ascii="Arial" w:hAnsi="Arial"/>
          <w:snapToGrid w:val="0"/>
          <w:sz w:val="24"/>
        </w:rPr>
        <w:tab/>
      </w:r>
      <w:r w:rsidR="002D7F47" w:rsidRPr="005B7043">
        <w:rPr>
          <w:rFonts w:ascii="Arial" w:hAnsi="Arial"/>
          <w:snapToGrid w:val="0"/>
          <w:sz w:val="24"/>
        </w:rPr>
        <w:t>Footpath maintenance</w:t>
      </w:r>
      <w:r w:rsidRPr="005B7043">
        <w:rPr>
          <w:rFonts w:ascii="Arial" w:hAnsi="Arial"/>
          <w:snapToGrid w:val="0"/>
          <w:sz w:val="24"/>
        </w:rPr>
        <w:t>; and</w:t>
      </w:r>
    </w:p>
    <w:p w14:paraId="46911A2B" w14:textId="77777777" w:rsidR="002D7F47" w:rsidRPr="005B7043" w:rsidRDefault="00710D3A" w:rsidP="00710D3A">
      <w:pPr>
        <w:widowControl w:val="0"/>
        <w:ind w:left="1418" w:hanging="709"/>
        <w:jc w:val="both"/>
        <w:rPr>
          <w:rFonts w:ascii="Arial" w:hAnsi="Arial"/>
          <w:snapToGrid w:val="0"/>
          <w:sz w:val="24"/>
        </w:rPr>
      </w:pPr>
      <w:r w:rsidRPr="005B7043">
        <w:rPr>
          <w:rFonts w:ascii="Arial" w:hAnsi="Arial"/>
          <w:snapToGrid w:val="0"/>
          <w:sz w:val="24"/>
        </w:rPr>
        <w:t xml:space="preserve">(g) </w:t>
      </w:r>
      <w:r w:rsidRPr="005B7043">
        <w:rPr>
          <w:rFonts w:ascii="Arial" w:hAnsi="Arial"/>
          <w:snapToGrid w:val="0"/>
          <w:sz w:val="24"/>
        </w:rPr>
        <w:tab/>
      </w:r>
      <w:r w:rsidR="002D7F47" w:rsidRPr="005B7043">
        <w:rPr>
          <w:rFonts w:ascii="Arial" w:hAnsi="Arial"/>
          <w:snapToGrid w:val="0"/>
          <w:sz w:val="24"/>
        </w:rPr>
        <w:t>To act as a liaison point for all non-financial matters relating to the Yeovil Cemetery and Crematorium.</w:t>
      </w:r>
    </w:p>
    <w:p w14:paraId="47A5C567" w14:textId="77777777" w:rsidR="002D7F47" w:rsidRPr="006F2C16" w:rsidRDefault="002D7F47" w:rsidP="006F2C16">
      <w:pPr>
        <w:pStyle w:val="ListParagraph"/>
        <w:numPr>
          <w:ilvl w:val="1"/>
          <w:numId w:val="2"/>
        </w:numPr>
        <w:spacing w:line="360" w:lineRule="exact"/>
        <w:ind w:left="709" w:hanging="709"/>
        <w:contextualSpacing w:val="0"/>
        <w:jc w:val="both"/>
        <w:rPr>
          <w:rFonts w:ascii="Arial" w:hAnsi="Arial" w:cs="Arial"/>
          <w:b/>
          <w:sz w:val="24"/>
          <w:szCs w:val="24"/>
          <w:lang w:val="en-US"/>
        </w:rPr>
      </w:pPr>
      <w:r w:rsidRPr="006F2C16">
        <w:rPr>
          <w:rFonts w:ascii="Arial" w:hAnsi="Arial" w:cs="Arial"/>
          <w:b/>
          <w:sz w:val="24"/>
          <w:szCs w:val="24"/>
          <w:lang w:val="en-US"/>
        </w:rPr>
        <w:t>Building and Civic Matters Committee</w:t>
      </w:r>
    </w:p>
    <w:p w14:paraId="3D92DBD5"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0F7D7C">
        <w:rPr>
          <w:rFonts w:ascii="Arial" w:hAnsi="Arial"/>
          <w:snapToGrid w:val="0"/>
          <w:sz w:val="24"/>
        </w:rPr>
        <w:tab/>
      </w:r>
      <w:r w:rsidR="006F2C16" w:rsidRPr="005B7043">
        <w:rPr>
          <w:rFonts w:ascii="Arial" w:hAnsi="Arial"/>
          <w:snapToGrid w:val="0"/>
          <w:sz w:val="24"/>
        </w:rPr>
        <w:t xml:space="preserve">Management of Monmouth </w:t>
      </w:r>
      <w:r w:rsidR="006F2C16" w:rsidRPr="000F7D7C">
        <w:rPr>
          <w:rFonts w:ascii="Arial" w:hAnsi="Arial"/>
          <w:snapToGrid w:val="0"/>
          <w:sz w:val="24"/>
        </w:rPr>
        <w:t>Hall and Milford Hall;</w:t>
      </w:r>
    </w:p>
    <w:p w14:paraId="460844EF"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Management, repair and maintenance of Town House and its contents including use of Town House by outside organisations or individuals</w:t>
      </w:r>
      <w:r w:rsidR="006F2C16" w:rsidRPr="005B7043">
        <w:rPr>
          <w:rFonts w:ascii="Arial" w:hAnsi="Arial"/>
          <w:snapToGrid w:val="0"/>
          <w:sz w:val="24"/>
        </w:rPr>
        <w:t>;</w:t>
      </w:r>
    </w:p>
    <w:p w14:paraId="46495466"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ab/>
        <w:t>Maintenance of Hospital Sub-way Mural</w:t>
      </w:r>
      <w:r w:rsidR="006F2C16" w:rsidRPr="005B7043">
        <w:rPr>
          <w:rFonts w:ascii="Arial" w:hAnsi="Arial"/>
          <w:snapToGrid w:val="0"/>
          <w:sz w:val="24"/>
        </w:rPr>
        <w:t>;</w:t>
      </w:r>
    </w:p>
    <w:p w14:paraId="0637A327"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Provision, siting and maintenance of litter bins</w:t>
      </w:r>
      <w:r w:rsidR="006F2C16" w:rsidRPr="005B7043">
        <w:rPr>
          <w:rFonts w:ascii="Arial" w:hAnsi="Arial"/>
          <w:snapToGrid w:val="0"/>
          <w:sz w:val="24"/>
        </w:rPr>
        <w:t>;</w:t>
      </w:r>
    </w:p>
    <w:p w14:paraId="1F7AB755"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Sponsorship of theatrical, educational or artistic ventures</w:t>
      </w:r>
      <w:r w:rsidR="006F2C16" w:rsidRPr="005B7043">
        <w:rPr>
          <w:rFonts w:ascii="Arial" w:hAnsi="Arial"/>
          <w:snapToGrid w:val="0"/>
          <w:sz w:val="24"/>
        </w:rPr>
        <w:t>;</w:t>
      </w:r>
    </w:p>
    <w:p w14:paraId="41D7F924"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Maintenance of War Memorials</w:t>
      </w:r>
      <w:r w:rsidR="006F2C16" w:rsidRPr="005B7043">
        <w:rPr>
          <w:rFonts w:ascii="Arial" w:hAnsi="Arial"/>
          <w:snapToGrid w:val="0"/>
          <w:sz w:val="24"/>
        </w:rPr>
        <w:t>;</w:t>
      </w:r>
    </w:p>
    <w:p w14:paraId="157DBBF0"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ab/>
        <w:t>Maintenance of St. Johns Clock and the Millennium Clock</w:t>
      </w:r>
      <w:r w:rsidR="006F2C16" w:rsidRPr="005B7043">
        <w:rPr>
          <w:rFonts w:ascii="Arial" w:hAnsi="Arial"/>
          <w:snapToGrid w:val="0"/>
          <w:sz w:val="24"/>
        </w:rPr>
        <w:t>;</w:t>
      </w:r>
    </w:p>
    <w:p w14:paraId="139FA235"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ab/>
        <w:t>Street Naming and House Numbering</w:t>
      </w:r>
      <w:r w:rsidR="006F2C16" w:rsidRPr="005B7043">
        <w:rPr>
          <w:rFonts w:ascii="Arial" w:hAnsi="Arial"/>
          <w:snapToGrid w:val="0"/>
          <w:sz w:val="24"/>
        </w:rPr>
        <w:t>;</w:t>
      </w:r>
    </w:p>
    <w:p w14:paraId="6E1E91AF"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ab/>
        <w:t>Traffic Regulation Orders</w:t>
      </w:r>
      <w:r w:rsidR="006F2C16" w:rsidRPr="005B7043">
        <w:rPr>
          <w:rFonts w:ascii="Arial" w:hAnsi="Arial"/>
          <w:snapToGrid w:val="0"/>
          <w:sz w:val="24"/>
        </w:rPr>
        <w:t>;</w:t>
      </w:r>
      <w:r w:rsidRPr="005B7043">
        <w:rPr>
          <w:rFonts w:ascii="Arial" w:hAnsi="Arial"/>
          <w:snapToGrid w:val="0"/>
          <w:sz w:val="24"/>
        </w:rPr>
        <w:tab/>
      </w:r>
    </w:p>
    <w:p w14:paraId="25C7DCE3"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Street Lighting, Highway Obstructions and sign cleaning under delegated powers from Somerset County Council</w:t>
      </w:r>
      <w:r w:rsidR="006F2C16" w:rsidRPr="005B7043">
        <w:rPr>
          <w:rFonts w:ascii="Arial" w:hAnsi="Arial"/>
          <w:snapToGrid w:val="0"/>
          <w:sz w:val="24"/>
        </w:rPr>
        <w:t>;</w:t>
      </w:r>
    </w:p>
    <w:p w14:paraId="7F71C31B"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Yeovil Ski Slope</w:t>
      </w:r>
      <w:r w:rsidR="006F2C16" w:rsidRPr="005B7043">
        <w:rPr>
          <w:rFonts w:ascii="Arial" w:hAnsi="Arial"/>
          <w:snapToGrid w:val="0"/>
          <w:sz w:val="24"/>
        </w:rPr>
        <w:t>;</w:t>
      </w:r>
    </w:p>
    <w:p w14:paraId="4A56F06C"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Community Safety (including C.C.T.V., Crime Prevention, Community Warden initiatives, Public Transport and Youth Services)</w:t>
      </w:r>
      <w:r w:rsidR="006F2C16" w:rsidRPr="005B7043">
        <w:rPr>
          <w:rFonts w:ascii="Arial" w:hAnsi="Arial"/>
          <w:snapToGrid w:val="0"/>
          <w:sz w:val="24"/>
        </w:rPr>
        <w:t>;</w:t>
      </w:r>
    </w:p>
    <w:p w14:paraId="045244C4"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Public Noticeboards</w:t>
      </w:r>
      <w:r w:rsidR="006F2C16" w:rsidRPr="005B7043">
        <w:rPr>
          <w:rFonts w:ascii="Arial" w:hAnsi="Arial"/>
          <w:snapToGrid w:val="0"/>
          <w:sz w:val="24"/>
        </w:rPr>
        <w:t>; and</w:t>
      </w:r>
    </w:p>
    <w:p w14:paraId="6324CB66" w14:textId="77777777" w:rsidR="002D7F47" w:rsidRPr="005B7043" w:rsidRDefault="002D7F47" w:rsidP="000F7D7C">
      <w:pPr>
        <w:widowControl w:val="0"/>
        <w:numPr>
          <w:ilvl w:val="0"/>
          <w:numId w:val="18"/>
        </w:numPr>
        <w:spacing w:line="240" w:lineRule="auto"/>
        <w:jc w:val="both"/>
        <w:rPr>
          <w:rFonts w:ascii="Arial" w:hAnsi="Arial"/>
          <w:snapToGrid w:val="0"/>
          <w:sz w:val="24"/>
        </w:rPr>
      </w:pPr>
      <w:r w:rsidRPr="005B7043">
        <w:rPr>
          <w:rFonts w:ascii="Arial" w:hAnsi="Arial"/>
          <w:snapToGrid w:val="0"/>
          <w:sz w:val="24"/>
        </w:rPr>
        <w:t xml:space="preserve">Town Centre </w:t>
      </w:r>
      <w:proofErr w:type="spellStart"/>
      <w:r w:rsidRPr="005B7043">
        <w:rPr>
          <w:rFonts w:ascii="Arial" w:hAnsi="Arial"/>
          <w:snapToGrid w:val="0"/>
          <w:sz w:val="24"/>
        </w:rPr>
        <w:t>Streetscene</w:t>
      </w:r>
      <w:proofErr w:type="spellEnd"/>
      <w:r w:rsidRPr="005B7043">
        <w:rPr>
          <w:rFonts w:ascii="Arial" w:hAnsi="Arial"/>
          <w:snapToGrid w:val="0"/>
          <w:sz w:val="24"/>
        </w:rPr>
        <w:t xml:space="preserve"> development.</w:t>
      </w:r>
    </w:p>
    <w:p w14:paraId="159BEABD" w14:textId="77777777" w:rsidR="006F2C16" w:rsidRPr="00F77074" w:rsidRDefault="006F2C16" w:rsidP="006F2C16">
      <w:pPr>
        <w:spacing w:after="0" w:line="240" w:lineRule="auto"/>
        <w:ind w:left="2160"/>
        <w:rPr>
          <w:rFonts w:ascii="Arial" w:hAnsi="Arial"/>
          <w:snapToGrid w:val="0"/>
        </w:rPr>
      </w:pPr>
    </w:p>
    <w:p w14:paraId="1989109B" w14:textId="77777777" w:rsidR="002D7F47" w:rsidRDefault="002D7F47" w:rsidP="006F2C16">
      <w:pPr>
        <w:pStyle w:val="ListParagraph"/>
        <w:numPr>
          <w:ilvl w:val="1"/>
          <w:numId w:val="2"/>
        </w:numPr>
        <w:spacing w:line="360" w:lineRule="exact"/>
        <w:ind w:left="709" w:hanging="709"/>
        <w:contextualSpacing w:val="0"/>
        <w:jc w:val="both"/>
        <w:rPr>
          <w:rFonts w:ascii="Arial" w:hAnsi="Arial"/>
          <w:b/>
          <w:snapToGrid w:val="0"/>
          <w:u w:val="single"/>
        </w:rPr>
      </w:pPr>
      <w:r>
        <w:rPr>
          <w:rFonts w:ascii="Arial" w:hAnsi="Arial"/>
          <w:snapToGrid w:val="0"/>
        </w:rPr>
        <w:tab/>
      </w:r>
      <w:r w:rsidRPr="006F2C16">
        <w:rPr>
          <w:rFonts w:ascii="Arial" w:hAnsi="Arial" w:cs="Arial"/>
          <w:b/>
          <w:sz w:val="24"/>
          <w:szCs w:val="24"/>
          <w:lang w:val="en-US"/>
        </w:rPr>
        <w:t>Planning Committee</w:t>
      </w:r>
    </w:p>
    <w:p w14:paraId="3A4EC9C6" w14:textId="77777777" w:rsidR="002D7F47" w:rsidRPr="005B7043" w:rsidRDefault="002D7F47" w:rsidP="00A51231">
      <w:pPr>
        <w:widowControl w:val="0"/>
        <w:ind w:left="1440" w:hanging="720"/>
        <w:jc w:val="both"/>
        <w:rPr>
          <w:rFonts w:ascii="Arial" w:hAnsi="Arial"/>
          <w:snapToGrid w:val="0"/>
          <w:sz w:val="24"/>
        </w:rPr>
      </w:pPr>
      <w:r w:rsidRPr="005B7043">
        <w:rPr>
          <w:rFonts w:ascii="Arial" w:hAnsi="Arial"/>
          <w:snapToGrid w:val="0"/>
          <w:sz w:val="24"/>
        </w:rPr>
        <w:t>(a)</w:t>
      </w:r>
      <w:r w:rsidRPr="005B7043">
        <w:rPr>
          <w:rFonts w:ascii="Arial" w:hAnsi="Arial"/>
          <w:snapToGrid w:val="0"/>
          <w:sz w:val="24"/>
        </w:rPr>
        <w:tab/>
        <w:t>Consideration of all planning applications and planning matters affecting Yeovil Town</w:t>
      </w:r>
      <w:r w:rsidR="000F7D7C">
        <w:rPr>
          <w:rFonts w:ascii="Arial" w:hAnsi="Arial"/>
          <w:snapToGrid w:val="0"/>
          <w:sz w:val="24"/>
        </w:rPr>
        <w:t>.</w:t>
      </w:r>
    </w:p>
    <w:p w14:paraId="7B9F84FF" w14:textId="77777777" w:rsidR="002D7F47" w:rsidRPr="005B7043" w:rsidRDefault="002D7F47" w:rsidP="006F2C16">
      <w:pPr>
        <w:pStyle w:val="ListParagraph"/>
        <w:numPr>
          <w:ilvl w:val="1"/>
          <w:numId w:val="2"/>
        </w:numPr>
        <w:spacing w:line="360" w:lineRule="exact"/>
        <w:ind w:left="709" w:hanging="709"/>
        <w:contextualSpacing w:val="0"/>
        <w:jc w:val="both"/>
        <w:rPr>
          <w:rFonts w:ascii="Arial" w:hAnsi="Arial" w:cs="Arial"/>
          <w:b/>
          <w:sz w:val="28"/>
          <w:szCs w:val="24"/>
          <w:lang w:val="en-US"/>
        </w:rPr>
      </w:pPr>
      <w:r w:rsidRPr="005B7043">
        <w:rPr>
          <w:rFonts w:ascii="Arial" w:hAnsi="Arial" w:cs="Arial"/>
          <w:b/>
          <w:sz w:val="28"/>
          <w:szCs w:val="24"/>
          <w:lang w:val="en-US"/>
        </w:rPr>
        <w:t>Promotions and Activities Committee</w:t>
      </w:r>
    </w:p>
    <w:p w14:paraId="31BE2333" w14:textId="77777777" w:rsidR="002D7F47" w:rsidRPr="005B7043" w:rsidRDefault="002D7F47" w:rsidP="00A51231">
      <w:pPr>
        <w:widowControl w:val="0"/>
        <w:jc w:val="both"/>
        <w:rPr>
          <w:rFonts w:ascii="Arial" w:hAnsi="Arial"/>
          <w:snapToGrid w:val="0"/>
          <w:sz w:val="24"/>
        </w:rPr>
      </w:pPr>
      <w:r w:rsidRPr="005B7043">
        <w:rPr>
          <w:rFonts w:ascii="Arial" w:hAnsi="Arial"/>
          <w:snapToGrid w:val="0"/>
          <w:sz w:val="24"/>
        </w:rPr>
        <w:tab/>
        <w:t>(a)</w:t>
      </w:r>
      <w:r w:rsidRPr="005B7043">
        <w:rPr>
          <w:rFonts w:ascii="Arial" w:hAnsi="Arial"/>
          <w:snapToGrid w:val="0"/>
          <w:sz w:val="24"/>
        </w:rPr>
        <w:tab/>
        <w:t>Yeovil in Bloom</w:t>
      </w:r>
      <w:r w:rsidR="006F2C16" w:rsidRPr="005B7043">
        <w:rPr>
          <w:rFonts w:ascii="Arial" w:hAnsi="Arial"/>
          <w:snapToGrid w:val="0"/>
          <w:sz w:val="24"/>
        </w:rPr>
        <w:t>;</w:t>
      </w:r>
    </w:p>
    <w:p w14:paraId="6659190B" w14:textId="77777777" w:rsidR="002D7F47" w:rsidRPr="005B7043" w:rsidRDefault="002D7F47" w:rsidP="00A51231">
      <w:pPr>
        <w:widowControl w:val="0"/>
        <w:numPr>
          <w:ilvl w:val="0"/>
          <w:numId w:val="14"/>
        </w:numPr>
        <w:tabs>
          <w:tab w:val="clear" w:pos="2160"/>
          <w:tab w:val="num" w:pos="1418"/>
        </w:tabs>
        <w:spacing w:line="240" w:lineRule="auto"/>
        <w:ind w:hanging="1451"/>
        <w:jc w:val="both"/>
        <w:rPr>
          <w:rFonts w:ascii="Arial" w:hAnsi="Arial"/>
          <w:snapToGrid w:val="0"/>
          <w:sz w:val="24"/>
        </w:rPr>
      </w:pPr>
      <w:r w:rsidRPr="005B7043">
        <w:rPr>
          <w:rFonts w:ascii="Arial" w:hAnsi="Arial"/>
          <w:snapToGrid w:val="0"/>
          <w:sz w:val="24"/>
        </w:rPr>
        <w:t>Development of Town Centre initiatives, activities and events</w:t>
      </w:r>
      <w:r w:rsidR="006F2C16" w:rsidRPr="005B7043">
        <w:rPr>
          <w:rFonts w:ascii="Arial" w:hAnsi="Arial"/>
          <w:snapToGrid w:val="0"/>
          <w:sz w:val="24"/>
        </w:rPr>
        <w:t>;</w:t>
      </w:r>
    </w:p>
    <w:p w14:paraId="032299B6" w14:textId="77777777" w:rsidR="002D7F47" w:rsidRPr="005B7043" w:rsidRDefault="00D87279" w:rsidP="00A51231">
      <w:pPr>
        <w:widowControl w:val="0"/>
        <w:numPr>
          <w:ilvl w:val="0"/>
          <w:numId w:val="14"/>
        </w:numPr>
        <w:tabs>
          <w:tab w:val="clear" w:pos="2160"/>
          <w:tab w:val="num" w:pos="1418"/>
        </w:tabs>
        <w:spacing w:line="240" w:lineRule="auto"/>
        <w:ind w:hanging="1451"/>
        <w:jc w:val="both"/>
        <w:rPr>
          <w:rFonts w:ascii="Arial" w:hAnsi="Arial"/>
          <w:snapToGrid w:val="0"/>
          <w:sz w:val="24"/>
        </w:rPr>
      </w:pPr>
      <w:r w:rsidRPr="005B7043">
        <w:rPr>
          <w:rFonts w:ascii="Arial" w:hAnsi="Arial"/>
          <w:snapToGrid w:val="0"/>
          <w:sz w:val="24"/>
        </w:rPr>
        <w:t>Love Yeovil</w:t>
      </w:r>
      <w:r w:rsidR="006F2C16" w:rsidRPr="005B7043">
        <w:rPr>
          <w:rFonts w:ascii="Arial" w:hAnsi="Arial"/>
          <w:snapToGrid w:val="0"/>
          <w:sz w:val="24"/>
        </w:rPr>
        <w:t>;</w:t>
      </w:r>
    </w:p>
    <w:p w14:paraId="616F7F02" w14:textId="77777777" w:rsidR="002D7F47" w:rsidRPr="005B7043" w:rsidRDefault="000F7D7C" w:rsidP="00A51231">
      <w:pPr>
        <w:widowControl w:val="0"/>
        <w:numPr>
          <w:ilvl w:val="0"/>
          <w:numId w:val="14"/>
        </w:numPr>
        <w:tabs>
          <w:tab w:val="clear" w:pos="2160"/>
          <w:tab w:val="num" w:pos="1418"/>
        </w:tabs>
        <w:spacing w:line="240" w:lineRule="auto"/>
        <w:ind w:hanging="1451"/>
        <w:jc w:val="both"/>
        <w:rPr>
          <w:rFonts w:ascii="Arial" w:hAnsi="Arial"/>
          <w:snapToGrid w:val="0"/>
          <w:sz w:val="24"/>
        </w:rPr>
      </w:pPr>
      <w:r>
        <w:rPr>
          <w:rFonts w:ascii="Arial" w:hAnsi="Arial"/>
          <w:snapToGrid w:val="0"/>
          <w:sz w:val="24"/>
        </w:rPr>
        <w:lastRenderedPageBreak/>
        <w:t>Christmas</w:t>
      </w:r>
      <w:r w:rsidR="002D7F47" w:rsidRPr="005B7043">
        <w:rPr>
          <w:rFonts w:ascii="Arial" w:hAnsi="Arial"/>
          <w:snapToGrid w:val="0"/>
          <w:sz w:val="24"/>
        </w:rPr>
        <w:t xml:space="preserve"> Lights</w:t>
      </w:r>
      <w:r>
        <w:rPr>
          <w:rFonts w:ascii="Arial" w:hAnsi="Arial"/>
          <w:snapToGrid w:val="0"/>
          <w:sz w:val="24"/>
        </w:rPr>
        <w:t>;</w:t>
      </w:r>
    </w:p>
    <w:p w14:paraId="0D6849CC" w14:textId="77777777" w:rsidR="002D7F47" w:rsidRPr="005B7043" w:rsidRDefault="002D7F47" w:rsidP="00A51231">
      <w:pPr>
        <w:widowControl w:val="0"/>
        <w:numPr>
          <w:ilvl w:val="0"/>
          <w:numId w:val="14"/>
        </w:numPr>
        <w:tabs>
          <w:tab w:val="clear" w:pos="2160"/>
          <w:tab w:val="num" w:pos="1418"/>
        </w:tabs>
        <w:spacing w:after="0" w:line="240" w:lineRule="auto"/>
        <w:ind w:hanging="1451"/>
        <w:jc w:val="both"/>
        <w:rPr>
          <w:rFonts w:ascii="Arial" w:hAnsi="Arial"/>
          <w:snapToGrid w:val="0"/>
          <w:sz w:val="24"/>
        </w:rPr>
      </w:pPr>
      <w:r w:rsidRPr="005B7043">
        <w:rPr>
          <w:rFonts w:ascii="Arial" w:hAnsi="Arial"/>
          <w:snapToGrid w:val="0"/>
          <w:sz w:val="24"/>
        </w:rPr>
        <w:t>Publication of town guide and other promotional literature</w:t>
      </w:r>
      <w:r w:rsidR="000F7D7C">
        <w:rPr>
          <w:rFonts w:ascii="Arial" w:hAnsi="Arial"/>
          <w:snapToGrid w:val="0"/>
          <w:sz w:val="24"/>
        </w:rPr>
        <w:t>;</w:t>
      </w:r>
    </w:p>
    <w:p w14:paraId="74E3C7F6" w14:textId="77777777" w:rsidR="00D87279" w:rsidRPr="005B7043" w:rsidRDefault="00D87279" w:rsidP="00A51231">
      <w:pPr>
        <w:widowControl w:val="0"/>
        <w:tabs>
          <w:tab w:val="num" w:pos="1418"/>
        </w:tabs>
        <w:spacing w:after="0" w:line="240" w:lineRule="auto"/>
        <w:ind w:left="2160" w:hanging="1451"/>
        <w:jc w:val="both"/>
        <w:rPr>
          <w:rFonts w:ascii="Arial" w:hAnsi="Arial"/>
          <w:snapToGrid w:val="0"/>
          <w:sz w:val="24"/>
        </w:rPr>
      </w:pPr>
    </w:p>
    <w:p w14:paraId="617B12B0" w14:textId="77777777" w:rsidR="002D7F47" w:rsidRPr="005B7043" w:rsidRDefault="002D7F47" w:rsidP="00A51231">
      <w:pPr>
        <w:widowControl w:val="0"/>
        <w:numPr>
          <w:ilvl w:val="0"/>
          <w:numId w:val="14"/>
        </w:numPr>
        <w:tabs>
          <w:tab w:val="clear" w:pos="2160"/>
          <w:tab w:val="num" w:pos="1418"/>
        </w:tabs>
        <w:spacing w:after="0" w:line="240" w:lineRule="auto"/>
        <w:ind w:hanging="1451"/>
        <w:jc w:val="both"/>
        <w:rPr>
          <w:rFonts w:ascii="Arial" w:hAnsi="Arial"/>
          <w:snapToGrid w:val="0"/>
          <w:sz w:val="24"/>
        </w:rPr>
      </w:pPr>
      <w:r w:rsidRPr="005B7043">
        <w:rPr>
          <w:rFonts w:ascii="Arial" w:hAnsi="Arial"/>
          <w:snapToGrid w:val="0"/>
          <w:sz w:val="24"/>
        </w:rPr>
        <w:t>Customised Souvenirs</w:t>
      </w:r>
      <w:r w:rsidR="000F7D7C">
        <w:rPr>
          <w:rFonts w:ascii="Arial" w:hAnsi="Arial"/>
          <w:snapToGrid w:val="0"/>
          <w:sz w:val="24"/>
        </w:rPr>
        <w:t>;</w:t>
      </w:r>
    </w:p>
    <w:p w14:paraId="4988E08C" w14:textId="77777777" w:rsidR="00D87279" w:rsidRPr="005B7043" w:rsidRDefault="00D87279" w:rsidP="00A51231">
      <w:pPr>
        <w:widowControl w:val="0"/>
        <w:tabs>
          <w:tab w:val="num" w:pos="1418"/>
        </w:tabs>
        <w:spacing w:after="0" w:line="240" w:lineRule="auto"/>
        <w:ind w:left="2160" w:hanging="1451"/>
        <w:jc w:val="both"/>
        <w:rPr>
          <w:rFonts w:ascii="Arial" w:hAnsi="Arial"/>
          <w:snapToGrid w:val="0"/>
          <w:sz w:val="24"/>
        </w:rPr>
      </w:pPr>
    </w:p>
    <w:p w14:paraId="231B494E" w14:textId="77777777" w:rsidR="002D7F47" w:rsidRPr="005B7043" w:rsidRDefault="002D7F47" w:rsidP="00A51231">
      <w:pPr>
        <w:widowControl w:val="0"/>
        <w:numPr>
          <w:ilvl w:val="0"/>
          <w:numId w:val="14"/>
        </w:numPr>
        <w:tabs>
          <w:tab w:val="clear" w:pos="2160"/>
          <w:tab w:val="num" w:pos="1418"/>
        </w:tabs>
        <w:spacing w:line="240" w:lineRule="auto"/>
        <w:ind w:left="1418" w:hanging="709"/>
        <w:jc w:val="both"/>
        <w:rPr>
          <w:rFonts w:ascii="Arial" w:hAnsi="Arial"/>
          <w:snapToGrid w:val="0"/>
          <w:sz w:val="24"/>
        </w:rPr>
      </w:pPr>
      <w:r w:rsidRPr="005B7043">
        <w:rPr>
          <w:rFonts w:ascii="Arial" w:hAnsi="Arial"/>
          <w:snapToGrid w:val="0"/>
          <w:sz w:val="24"/>
        </w:rPr>
        <w:t>Town Crier - appointment, conditions of service, uniform and the Annual Town Criers’ Competition</w:t>
      </w:r>
      <w:r w:rsidR="000F7D7C">
        <w:rPr>
          <w:rFonts w:ascii="Arial" w:hAnsi="Arial"/>
          <w:snapToGrid w:val="0"/>
          <w:sz w:val="24"/>
        </w:rPr>
        <w:t>; and</w:t>
      </w:r>
    </w:p>
    <w:p w14:paraId="68D80522" w14:textId="77777777" w:rsidR="002D7F47" w:rsidRPr="005B7043" w:rsidRDefault="002D7F47" w:rsidP="00A51231">
      <w:pPr>
        <w:widowControl w:val="0"/>
        <w:numPr>
          <w:ilvl w:val="0"/>
          <w:numId w:val="14"/>
        </w:numPr>
        <w:tabs>
          <w:tab w:val="clear" w:pos="2160"/>
          <w:tab w:val="num" w:pos="1418"/>
        </w:tabs>
        <w:spacing w:after="0" w:line="240" w:lineRule="auto"/>
        <w:ind w:hanging="1451"/>
        <w:jc w:val="both"/>
        <w:rPr>
          <w:rFonts w:ascii="Arial" w:hAnsi="Arial"/>
          <w:snapToGrid w:val="0"/>
          <w:sz w:val="24"/>
        </w:rPr>
      </w:pPr>
      <w:r w:rsidRPr="005B7043">
        <w:rPr>
          <w:rFonts w:ascii="Arial" w:hAnsi="Arial"/>
          <w:snapToGrid w:val="0"/>
          <w:sz w:val="24"/>
        </w:rPr>
        <w:t>Policy on requests for the use of the Town Crest.</w:t>
      </w:r>
    </w:p>
    <w:p w14:paraId="4249D459" w14:textId="77777777" w:rsidR="002D7F47" w:rsidRPr="005B7043" w:rsidRDefault="002D7F47" w:rsidP="002D7F47">
      <w:pPr>
        <w:widowControl w:val="0"/>
        <w:jc w:val="both"/>
        <w:rPr>
          <w:rFonts w:ascii="Arial" w:hAnsi="Arial"/>
          <w:snapToGrid w:val="0"/>
          <w:sz w:val="24"/>
        </w:rPr>
      </w:pPr>
    </w:p>
    <w:p w14:paraId="256442DC" w14:textId="77777777" w:rsidR="002D7F47" w:rsidRPr="005B7043" w:rsidRDefault="002D7F47" w:rsidP="00A51231">
      <w:pPr>
        <w:pStyle w:val="ListParagraph"/>
        <w:numPr>
          <w:ilvl w:val="1"/>
          <w:numId w:val="2"/>
        </w:numPr>
        <w:spacing w:line="360" w:lineRule="exact"/>
        <w:ind w:left="709" w:hanging="709"/>
        <w:contextualSpacing w:val="0"/>
        <w:jc w:val="both"/>
        <w:rPr>
          <w:rFonts w:ascii="Arial" w:hAnsi="Arial" w:cs="Arial"/>
          <w:b/>
          <w:sz w:val="28"/>
          <w:szCs w:val="24"/>
          <w:lang w:val="en-US"/>
        </w:rPr>
      </w:pPr>
      <w:r w:rsidRPr="005B7043">
        <w:rPr>
          <w:rFonts w:ascii="Arial" w:hAnsi="Arial" w:cs="Arial"/>
          <w:b/>
          <w:sz w:val="28"/>
          <w:szCs w:val="24"/>
          <w:lang w:val="en-US"/>
        </w:rPr>
        <w:tab/>
        <w:t>Delegation to Town Clerk</w:t>
      </w:r>
    </w:p>
    <w:p w14:paraId="1265B450" w14:textId="77777777" w:rsidR="002D7F47" w:rsidRPr="005B7043" w:rsidRDefault="00A51231" w:rsidP="00A51231">
      <w:pPr>
        <w:widowControl w:val="0"/>
        <w:jc w:val="both"/>
        <w:rPr>
          <w:rFonts w:ascii="Arial" w:hAnsi="Arial"/>
          <w:snapToGrid w:val="0"/>
          <w:sz w:val="24"/>
        </w:rPr>
      </w:pPr>
      <w:r w:rsidRPr="005B7043">
        <w:rPr>
          <w:rFonts w:ascii="Arial" w:hAnsi="Arial"/>
          <w:snapToGrid w:val="0"/>
          <w:sz w:val="24"/>
        </w:rPr>
        <w:tab/>
      </w:r>
      <w:r w:rsidR="002D7F47" w:rsidRPr="005B7043">
        <w:rPr>
          <w:rFonts w:ascii="Arial" w:hAnsi="Arial"/>
          <w:snapToGrid w:val="0"/>
          <w:sz w:val="24"/>
        </w:rPr>
        <w:t>The following matters are delegated to the Town Clerk.</w:t>
      </w:r>
    </w:p>
    <w:p w14:paraId="62C311FD" w14:textId="77777777" w:rsidR="002D7F47" w:rsidRDefault="002D7F47" w:rsidP="00A32231">
      <w:pPr>
        <w:widowControl w:val="0"/>
        <w:numPr>
          <w:ilvl w:val="0"/>
          <w:numId w:val="43"/>
        </w:numPr>
        <w:spacing w:after="0" w:line="240" w:lineRule="auto"/>
        <w:jc w:val="both"/>
        <w:rPr>
          <w:rFonts w:ascii="Arial" w:hAnsi="Arial"/>
          <w:snapToGrid w:val="0"/>
          <w:sz w:val="24"/>
        </w:rPr>
      </w:pPr>
      <w:r w:rsidRPr="005B7043">
        <w:rPr>
          <w:rFonts w:ascii="Arial" w:hAnsi="Arial"/>
          <w:snapToGrid w:val="0"/>
          <w:sz w:val="24"/>
        </w:rPr>
        <w:t>General control and discipline of Town Council employees in accordance with the Disciplinary Procedure and Code.</w:t>
      </w:r>
    </w:p>
    <w:p w14:paraId="70960833" w14:textId="77777777" w:rsidR="000F7D7C" w:rsidRPr="005B7043" w:rsidRDefault="000F7D7C" w:rsidP="000F7D7C">
      <w:pPr>
        <w:widowControl w:val="0"/>
        <w:spacing w:after="0" w:line="240" w:lineRule="auto"/>
        <w:ind w:left="1440"/>
        <w:jc w:val="both"/>
        <w:rPr>
          <w:rFonts w:ascii="Arial" w:hAnsi="Arial"/>
          <w:snapToGrid w:val="0"/>
          <w:sz w:val="24"/>
        </w:rPr>
      </w:pPr>
    </w:p>
    <w:p w14:paraId="46C57EF1" w14:textId="77777777" w:rsidR="002D7F47" w:rsidRDefault="002D7F47" w:rsidP="00A32231">
      <w:pPr>
        <w:widowControl w:val="0"/>
        <w:numPr>
          <w:ilvl w:val="0"/>
          <w:numId w:val="43"/>
        </w:numPr>
        <w:spacing w:after="0" w:line="240" w:lineRule="auto"/>
        <w:jc w:val="both"/>
        <w:rPr>
          <w:rFonts w:ascii="Arial" w:hAnsi="Arial"/>
          <w:snapToGrid w:val="0"/>
          <w:sz w:val="24"/>
        </w:rPr>
      </w:pPr>
      <w:r w:rsidRPr="005B7043">
        <w:rPr>
          <w:rFonts w:ascii="Arial" w:hAnsi="Arial"/>
          <w:snapToGrid w:val="0"/>
          <w:sz w:val="24"/>
        </w:rPr>
        <w:t xml:space="preserve">To agree up to five days special leave with pay in any one year for </w:t>
      </w:r>
      <w:r w:rsidRPr="000F7D7C">
        <w:rPr>
          <w:rFonts w:ascii="Arial" w:hAnsi="Arial"/>
          <w:snapToGrid w:val="0"/>
          <w:sz w:val="24"/>
        </w:rPr>
        <w:t>compassionate or other grounds i.e. bereavement</w:t>
      </w:r>
      <w:r w:rsidR="000F7D7C" w:rsidRPr="000F7D7C">
        <w:rPr>
          <w:rFonts w:ascii="Arial" w:hAnsi="Arial"/>
          <w:snapToGrid w:val="0"/>
          <w:sz w:val="24"/>
        </w:rPr>
        <w:t xml:space="preserve"> and</w:t>
      </w:r>
      <w:r w:rsidRPr="000F7D7C">
        <w:rPr>
          <w:rFonts w:ascii="Arial" w:hAnsi="Arial"/>
          <w:snapToGrid w:val="0"/>
          <w:sz w:val="24"/>
        </w:rPr>
        <w:t xml:space="preserve"> family illness.</w:t>
      </w:r>
      <w:r w:rsidRPr="005B7043">
        <w:rPr>
          <w:rFonts w:ascii="Arial" w:hAnsi="Arial"/>
          <w:snapToGrid w:val="0"/>
          <w:sz w:val="24"/>
        </w:rPr>
        <w:t xml:space="preserve"> (Minute 2/346 (c) - Policy, Resources &amp; Finance Committee of 25/09/90). (Compassionate leave in excess of five days up to ten days is subject to approval of the Mayor, Chairman and Vice Chairman of Policy, Resources &amp; Finance Committee).</w:t>
      </w:r>
    </w:p>
    <w:p w14:paraId="21A3CB7A" w14:textId="77777777" w:rsidR="00A32231" w:rsidRDefault="00A32231" w:rsidP="00A32231">
      <w:pPr>
        <w:widowControl w:val="0"/>
        <w:spacing w:after="0" w:line="240" w:lineRule="auto"/>
        <w:jc w:val="both"/>
        <w:rPr>
          <w:rFonts w:ascii="Arial" w:hAnsi="Arial"/>
          <w:snapToGrid w:val="0"/>
          <w:sz w:val="24"/>
        </w:rPr>
      </w:pPr>
    </w:p>
    <w:p w14:paraId="23C1DEB0" w14:textId="77777777" w:rsidR="00A32231" w:rsidRDefault="002D7F47" w:rsidP="00A32231">
      <w:pPr>
        <w:widowControl w:val="0"/>
        <w:numPr>
          <w:ilvl w:val="0"/>
          <w:numId w:val="43"/>
        </w:numPr>
        <w:spacing w:after="0" w:line="240" w:lineRule="auto"/>
        <w:ind w:left="2127" w:hanging="1407"/>
        <w:jc w:val="both"/>
        <w:rPr>
          <w:rFonts w:ascii="Arial" w:hAnsi="Arial"/>
          <w:snapToGrid w:val="0"/>
          <w:sz w:val="24"/>
        </w:rPr>
      </w:pPr>
      <w:r w:rsidRPr="00A32231">
        <w:rPr>
          <w:rFonts w:ascii="Arial" w:hAnsi="Arial"/>
          <w:snapToGrid w:val="0"/>
          <w:sz w:val="24"/>
        </w:rPr>
        <w:t>(i)</w:t>
      </w:r>
      <w:r w:rsidRPr="00A32231">
        <w:rPr>
          <w:rFonts w:ascii="Arial" w:hAnsi="Arial"/>
          <w:snapToGrid w:val="0"/>
          <w:sz w:val="24"/>
        </w:rPr>
        <w:tab/>
        <w:t>Use of Council Chamber and related facilities by outside organisations or groups associated with public service (excluding any political organisation) for meetings only, subject to any use being restricted to Town Council Office hours and to such use being also restricted to local or identifiable organisations.</w:t>
      </w:r>
      <w:r w:rsidRPr="00A32231">
        <w:rPr>
          <w:rFonts w:ascii="Arial" w:hAnsi="Arial"/>
          <w:snapToGrid w:val="0"/>
          <w:sz w:val="24"/>
        </w:rPr>
        <w:tab/>
      </w:r>
    </w:p>
    <w:p w14:paraId="5F88D7D5" w14:textId="77777777" w:rsidR="002D7F47" w:rsidRPr="00A32231" w:rsidRDefault="002D7F47" w:rsidP="00A32231">
      <w:pPr>
        <w:widowControl w:val="0"/>
        <w:tabs>
          <w:tab w:val="center" w:pos="1418"/>
        </w:tabs>
        <w:spacing w:after="0" w:line="240" w:lineRule="auto"/>
        <w:ind w:left="2127"/>
        <w:jc w:val="both"/>
        <w:rPr>
          <w:rFonts w:ascii="Arial" w:hAnsi="Arial"/>
          <w:snapToGrid w:val="0"/>
          <w:sz w:val="24"/>
        </w:rPr>
      </w:pPr>
    </w:p>
    <w:p w14:paraId="1FCCF4AD" w14:textId="77777777" w:rsidR="002D7F47" w:rsidRPr="005B7043" w:rsidRDefault="002D7F47" w:rsidP="00740B54">
      <w:pPr>
        <w:widowControl w:val="0"/>
        <w:numPr>
          <w:ilvl w:val="0"/>
          <w:numId w:val="13"/>
        </w:numPr>
        <w:tabs>
          <w:tab w:val="clear" w:pos="2880"/>
          <w:tab w:val="num" w:pos="2160"/>
        </w:tabs>
        <w:spacing w:line="240" w:lineRule="auto"/>
        <w:ind w:left="2160"/>
        <w:jc w:val="both"/>
        <w:rPr>
          <w:rFonts w:ascii="Arial" w:hAnsi="Arial"/>
          <w:snapToGrid w:val="0"/>
          <w:sz w:val="24"/>
        </w:rPr>
      </w:pPr>
      <w:r w:rsidRPr="005B7043">
        <w:rPr>
          <w:rFonts w:ascii="Arial" w:hAnsi="Arial"/>
          <w:snapToGrid w:val="0"/>
          <w:sz w:val="24"/>
        </w:rPr>
        <w:t>Use of Council Chamber free of charge for meetings of groups of Town Councillors, whether political or not, provided that such meetings are directly related to Town Council business.</w:t>
      </w:r>
    </w:p>
    <w:p w14:paraId="14D352B6" w14:textId="77777777" w:rsidR="002D7F47" w:rsidRPr="005B7043" w:rsidRDefault="002D7F47" w:rsidP="00740B54">
      <w:pPr>
        <w:widowControl w:val="0"/>
        <w:numPr>
          <w:ilvl w:val="0"/>
          <w:numId w:val="13"/>
        </w:numPr>
        <w:tabs>
          <w:tab w:val="clear" w:pos="2880"/>
          <w:tab w:val="num" w:pos="2160"/>
        </w:tabs>
        <w:spacing w:line="240" w:lineRule="auto"/>
        <w:ind w:left="2160"/>
        <w:jc w:val="both"/>
        <w:rPr>
          <w:rFonts w:ascii="Arial" w:hAnsi="Arial" w:cs="Arial"/>
          <w:snapToGrid w:val="0"/>
          <w:sz w:val="24"/>
        </w:rPr>
      </w:pPr>
      <w:r w:rsidRPr="005B7043">
        <w:rPr>
          <w:rFonts w:ascii="Arial" w:hAnsi="Arial" w:cs="Arial"/>
          <w:snapToGrid w:val="0"/>
          <w:sz w:val="24"/>
        </w:rPr>
        <w:t>No charge to be made for the use of the Chamber or for the provision of coffee/tea for meetings organised by the Town Council, or any other local authority, involving Members and/or Officers of the Town Council. (Minute 8/390/13, Town Council – 3/12/13)</w:t>
      </w:r>
    </w:p>
    <w:p w14:paraId="0A18DCFF" w14:textId="77777777" w:rsidR="002D7F47" w:rsidRDefault="002D7F47" w:rsidP="00A32231">
      <w:pPr>
        <w:widowControl w:val="0"/>
        <w:numPr>
          <w:ilvl w:val="0"/>
          <w:numId w:val="43"/>
        </w:numPr>
        <w:spacing w:after="0" w:line="240" w:lineRule="auto"/>
        <w:jc w:val="both"/>
        <w:rPr>
          <w:rFonts w:ascii="Arial" w:hAnsi="Arial"/>
          <w:snapToGrid w:val="0"/>
          <w:sz w:val="24"/>
        </w:rPr>
      </w:pPr>
      <w:r w:rsidRPr="005B7043">
        <w:rPr>
          <w:rFonts w:ascii="Arial" w:hAnsi="Arial"/>
          <w:snapToGrid w:val="0"/>
          <w:sz w:val="24"/>
        </w:rPr>
        <w:t>Town Clerk granted reasonable discretion to refuse to accept items for inclusion through the Council post where they are:</w:t>
      </w:r>
    </w:p>
    <w:p w14:paraId="76E2E40C" w14:textId="77777777" w:rsidR="00A32231" w:rsidRPr="005B7043" w:rsidRDefault="00A32231" w:rsidP="00A32231">
      <w:pPr>
        <w:widowControl w:val="0"/>
        <w:spacing w:after="0" w:line="240" w:lineRule="auto"/>
        <w:ind w:left="1440"/>
        <w:jc w:val="both"/>
        <w:rPr>
          <w:rFonts w:ascii="Arial" w:hAnsi="Arial"/>
          <w:snapToGrid w:val="0"/>
          <w:sz w:val="24"/>
        </w:rPr>
      </w:pPr>
    </w:p>
    <w:p w14:paraId="79539026" w14:textId="77777777" w:rsidR="002D7F47" w:rsidRPr="005B7043" w:rsidRDefault="002D7F47" w:rsidP="00740B54">
      <w:pPr>
        <w:widowControl w:val="0"/>
        <w:numPr>
          <w:ilvl w:val="0"/>
          <w:numId w:val="29"/>
        </w:numPr>
        <w:spacing w:line="240" w:lineRule="auto"/>
        <w:jc w:val="both"/>
        <w:rPr>
          <w:rFonts w:ascii="Arial" w:hAnsi="Arial"/>
          <w:snapToGrid w:val="0"/>
          <w:sz w:val="24"/>
        </w:rPr>
      </w:pPr>
      <w:r w:rsidRPr="005B7043">
        <w:rPr>
          <w:rFonts w:ascii="Arial" w:hAnsi="Arial"/>
          <w:snapToGrid w:val="0"/>
          <w:sz w:val="24"/>
        </w:rPr>
        <w:t>Political, or</w:t>
      </w:r>
    </w:p>
    <w:p w14:paraId="15CE024F" w14:textId="77777777" w:rsidR="002D7F47" w:rsidRPr="005B7043" w:rsidRDefault="002D7F47" w:rsidP="00740B54">
      <w:pPr>
        <w:widowControl w:val="0"/>
        <w:numPr>
          <w:ilvl w:val="0"/>
          <w:numId w:val="29"/>
        </w:numPr>
        <w:spacing w:line="240" w:lineRule="auto"/>
        <w:jc w:val="both"/>
        <w:rPr>
          <w:rFonts w:ascii="Arial" w:hAnsi="Arial"/>
          <w:snapToGrid w:val="0"/>
          <w:sz w:val="24"/>
        </w:rPr>
      </w:pPr>
      <w:r w:rsidRPr="005B7043">
        <w:rPr>
          <w:rFonts w:ascii="Arial" w:hAnsi="Arial"/>
          <w:snapToGrid w:val="0"/>
          <w:sz w:val="24"/>
        </w:rPr>
        <w:t>Deal with opposing or supporting decisions on items not directly the concern of the Town Council and/or where the Town Council has not reached a view.  (Minute 4/646, Town Council - 2/6/98).</w:t>
      </w:r>
    </w:p>
    <w:p w14:paraId="1B3B57F5" w14:textId="77777777" w:rsidR="002D7F47" w:rsidRPr="005B7043" w:rsidRDefault="002D7F47" w:rsidP="00A32231">
      <w:pPr>
        <w:widowControl w:val="0"/>
        <w:numPr>
          <w:ilvl w:val="0"/>
          <w:numId w:val="43"/>
        </w:numPr>
        <w:spacing w:line="240" w:lineRule="auto"/>
        <w:jc w:val="both"/>
        <w:rPr>
          <w:rFonts w:ascii="Arial" w:hAnsi="Arial"/>
          <w:snapToGrid w:val="0"/>
          <w:sz w:val="24"/>
        </w:rPr>
      </w:pPr>
      <w:r w:rsidRPr="005B7043">
        <w:rPr>
          <w:rFonts w:ascii="Arial" w:hAnsi="Arial"/>
          <w:snapToGrid w:val="0"/>
          <w:sz w:val="24"/>
        </w:rPr>
        <w:t xml:space="preserve">Where it is impracticable to refer a request for street naming to the Buildings and Civic Matters Committee, the Town Clerk is authorised to respond on </w:t>
      </w:r>
      <w:r w:rsidRPr="005B7043">
        <w:rPr>
          <w:rFonts w:ascii="Arial" w:hAnsi="Arial"/>
          <w:snapToGrid w:val="0"/>
          <w:sz w:val="24"/>
        </w:rPr>
        <w:lastRenderedPageBreak/>
        <w:t>behalf of the Town Council following consultation with the relevant Ward Members.  (Minute 6/234, Town Council 1/12/04).</w:t>
      </w:r>
    </w:p>
    <w:p w14:paraId="4EAA21E0" w14:textId="77777777" w:rsidR="002D7F47" w:rsidRPr="005B7043" w:rsidRDefault="002D7F47" w:rsidP="00A32231">
      <w:pPr>
        <w:widowControl w:val="0"/>
        <w:numPr>
          <w:ilvl w:val="0"/>
          <w:numId w:val="17"/>
        </w:numPr>
        <w:tabs>
          <w:tab w:val="clear" w:pos="2160"/>
          <w:tab w:val="num" w:pos="1440"/>
        </w:tabs>
        <w:spacing w:after="0" w:line="240" w:lineRule="auto"/>
        <w:ind w:left="1440"/>
        <w:jc w:val="both"/>
        <w:rPr>
          <w:rFonts w:ascii="Arial" w:hAnsi="Arial"/>
          <w:snapToGrid w:val="0"/>
          <w:sz w:val="24"/>
        </w:rPr>
      </w:pPr>
      <w:r w:rsidRPr="005B7043">
        <w:rPr>
          <w:rFonts w:ascii="Arial" w:hAnsi="Arial"/>
          <w:snapToGrid w:val="0"/>
          <w:sz w:val="24"/>
        </w:rPr>
        <w:t xml:space="preserve">Where </w:t>
      </w:r>
      <w:r w:rsidR="00051E39">
        <w:rPr>
          <w:rFonts w:ascii="Arial" w:hAnsi="Arial"/>
          <w:snapToGrid w:val="0"/>
          <w:sz w:val="24"/>
        </w:rPr>
        <w:t xml:space="preserve">it is impracticable to refer a </w:t>
      </w:r>
      <w:r w:rsidRPr="005B7043">
        <w:rPr>
          <w:rFonts w:ascii="Arial" w:hAnsi="Arial"/>
          <w:snapToGrid w:val="0"/>
          <w:sz w:val="24"/>
        </w:rPr>
        <w:t>planning application to the Planning Committee, the Town Clerk is authorised to respond on behalf of the Town Council following consultation with the Chairman and Vice Chairman of the Planning Committee and the relevant Ward Members. (Minute 8/563, Town Council 7/4/15)</w:t>
      </w:r>
    </w:p>
    <w:p w14:paraId="6FE28057" w14:textId="77777777" w:rsidR="002D7F47" w:rsidRPr="005B7043" w:rsidRDefault="002D7F47" w:rsidP="002D7F47">
      <w:pPr>
        <w:widowControl w:val="0"/>
        <w:jc w:val="both"/>
        <w:rPr>
          <w:rFonts w:ascii="Arial" w:hAnsi="Arial"/>
          <w:snapToGrid w:val="0"/>
          <w:sz w:val="24"/>
        </w:rPr>
      </w:pPr>
    </w:p>
    <w:p w14:paraId="5F626E02" w14:textId="77777777" w:rsidR="002D7F47" w:rsidRPr="005B7043" w:rsidRDefault="002D7F47" w:rsidP="00A51231">
      <w:pPr>
        <w:pStyle w:val="ListParagraph"/>
        <w:numPr>
          <w:ilvl w:val="0"/>
          <w:numId w:val="2"/>
        </w:numPr>
        <w:spacing w:line="360" w:lineRule="exact"/>
        <w:ind w:left="709" w:hanging="709"/>
        <w:contextualSpacing w:val="0"/>
        <w:jc w:val="both"/>
        <w:rPr>
          <w:rFonts w:ascii="Arial" w:hAnsi="Arial" w:cs="Arial"/>
          <w:b/>
          <w:sz w:val="32"/>
          <w:szCs w:val="24"/>
          <w:lang w:val="en-US"/>
        </w:rPr>
      </w:pPr>
      <w:r w:rsidRPr="005B7043">
        <w:rPr>
          <w:rFonts w:ascii="Arial" w:hAnsi="Arial" w:cs="Arial"/>
          <w:b/>
          <w:sz w:val="32"/>
          <w:szCs w:val="24"/>
          <w:lang w:val="en-US"/>
        </w:rPr>
        <w:tab/>
        <w:t>Urgent Business</w:t>
      </w:r>
    </w:p>
    <w:p w14:paraId="5E232BD9" w14:textId="77777777" w:rsidR="002D7F47" w:rsidRPr="00051E39" w:rsidRDefault="002D7F47" w:rsidP="002D7F47">
      <w:pPr>
        <w:widowControl w:val="0"/>
        <w:ind w:left="720"/>
        <w:jc w:val="both"/>
        <w:rPr>
          <w:rFonts w:ascii="Arial" w:hAnsi="Arial"/>
          <w:snapToGrid w:val="0"/>
          <w:sz w:val="24"/>
        </w:rPr>
      </w:pPr>
      <w:r w:rsidRPr="005B7043">
        <w:rPr>
          <w:rFonts w:ascii="Arial" w:hAnsi="Arial"/>
          <w:snapToGrid w:val="0"/>
          <w:sz w:val="24"/>
        </w:rPr>
        <w:t xml:space="preserve">Unless otherwise provided, the Town Clerk shall, from time to time, after consulting the Chairman of the Committee concerned (or, in his/her absence, the Vice-Chairman of the relevant </w:t>
      </w:r>
      <w:r w:rsidRPr="00051E39">
        <w:rPr>
          <w:rFonts w:ascii="Arial" w:hAnsi="Arial"/>
          <w:snapToGrid w:val="0"/>
          <w:sz w:val="24"/>
        </w:rPr>
        <w:t>Committee); the Mayor (or, in his/her absence, the Deputy Mayor) and a named representative</w:t>
      </w:r>
      <w:r w:rsidR="00740B54" w:rsidRPr="00051E39">
        <w:rPr>
          <w:rFonts w:ascii="Arial" w:hAnsi="Arial"/>
          <w:snapToGrid w:val="0"/>
          <w:sz w:val="24"/>
        </w:rPr>
        <w:t>(s)</w:t>
      </w:r>
      <w:r w:rsidRPr="005B7043">
        <w:rPr>
          <w:rFonts w:ascii="Arial" w:hAnsi="Arial"/>
          <w:snapToGrid w:val="0"/>
          <w:sz w:val="24"/>
        </w:rPr>
        <w:t xml:space="preserve"> of the Opposition Group</w:t>
      </w:r>
      <w:r w:rsidR="00740B54" w:rsidRPr="005B7043">
        <w:rPr>
          <w:rFonts w:ascii="Arial" w:hAnsi="Arial"/>
          <w:snapToGrid w:val="0"/>
          <w:sz w:val="24"/>
        </w:rPr>
        <w:t>(</w:t>
      </w:r>
      <w:r w:rsidRPr="005B7043">
        <w:rPr>
          <w:rFonts w:ascii="Arial" w:hAnsi="Arial"/>
          <w:snapToGrid w:val="0"/>
          <w:sz w:val="24"/>
        </w:rPr>
        <w:t>s</w:t>
      </w:r>
      <w:r w:rsidR="00740B54" w:rsidRPr="005B7043">
        <w:rPr>
          <w:rFonts w:ascii="Arial" w:hAnsi="Arial"/>
          <w:snapToGrid w:val="0"/>
          <w:sz w:val="24"/>
        </w:rPr>
        <w:t>)</w:t>
      </w:r>
      <w:r w:rsidRPr="005B7043">
        <w:rPr>
          <w:rFonts w:ascii="Arial" w:hAnsi="Arial"/>
          <w:snapToGrid w:val="0"/>
          <w:sz w:val="24"/>
        </w:rPr>
        <w:t xml:space="preserve"> on the Council, take all necessary steps for protecting the interests of, or advancing the business of the Town Council, providing that action taken shall in all cases be reported to the next appropriate meeting of such Committee </w:t>
      </w:r>
      <w:r w:rsidRPr="005B7043">
        <w:rPr>
          <w:rFonts w:ascii="Arial" w:hAnsi="Arial"/>
          <w:i/>
          <w:snapToGrid w:val="0"/>
          <w:sz w:val="24"/>
        </w:rPr>
        <w:t>(</w:t>
      </w:r>
      <w:r w:rsidRPr="00051E39">
        <w:rPr>
          <w:rFonts w:ascii="Arial" w:hAnsi="Arial"/>
          <w:i/>
          <w:snapToGrid w:val="0"/>
          <w:sz w:val="24"/>
        </w:rPr>
        <w:t xml:space="preserve">Standing Order </w:t>
      </w:r>
      <w:r w:rsidR="00740B54" w:rsidRPr="00051E39">
        <w:rPr>
          <w:rFonts w:ascii="Arial" w:hAnsi="Arial"/>
          <w:i/>
          <w:snapToGrid w:val="0"/>
          <w:sz w:val="24"/>
        </w:rPr>
        <w:t>4 (d) (xvi)</w:t>
      </w:r>
      <w:r w:rsidRPr="00051E39">
        <w:rPr>
          <w:rFonts w:ascii="Arial" w:hAnsi="Arial"/>
          <w:i/>
          <w:snapToGrid w:val="0"/>
          <w:sz w:val="24"/>
        </w:rPr>
        <w:t xml:space="preserve">). </w:t>
      </w:r>
    </w:p>
    <w:p w14:paraId="06561DF8" w14:textId="77777777" w:rsidR="002D7F47" w:rsidRPr="005B7043" w:rsidRDefault="002D7F47" w:rsidP="00A51231">
      <w:pPr>
        <w:pStyle w:val="ListParagraph"/>
        <w:numPr>
          <w:ilvl w:val="0"/>
          <w:numId w:val="2"/>
        </w:numPr>
        <w:spacing w:line="360" w:lineRule="exact"/>
        <w:ind w:left="709" w:hanging="709"/>
        <w:contextualSpacing w:val="0"/>
        <w:jc w:val="both"/>
        <w:rPr>
          <w:rFonts w:ascii="Arial" w:hAnsi="Arial" w:cs="Arial"/>
          <w:b/>
          <w:sz w:val="32"/>
          <w:szCs w:val="24"/>
          <w:lang w:val="en-US"/>
        </w:rPr>
      </w:pPr>
      <w:r w:rsidRPr="005B7043">
        <w:rPr>
          <w:rFonts w:ascii="Arial" w:hAnsi="Arial" w:cs="Arial"/>
          <w:b/>
          <w:sz w:val="32"/>
          <w:szCs w:val="24"/>
          <w:lang w:val="en-US"/>
        </w:rPr>
        <w:t>Policy</w:t>
      </w:r>
    </w:p>
    <w:p w14:paraId="30C8696B" w14:textId="77777777" w:rsidR="002D7F47" w:rsidRDefault="002D7F47" w:rsidP="004561AC">
      <w:pPr>
        <w:pStyle w:val="ListParagraph"/>
        <w:widowControl w:val="0"/>
        <w:numPr>
          <w:ilvl w:val="0"/>
          <w:numId w:val="33"/>
        </w:numPr>
        <w:ind w:left="1418" w:hanging="709"/>
        <w:jc w:val="both"/>
        <w:rPr>
          <w:rFonts w:ascii="Arial" w:hAnsi="Arial"/>
          <w:snapToGrid w:val="0"/>
          <w:sz w:val="24"/>
        </w:rPr>
      </w:pPr>
      <w:r w:rsidRPr="005B7043">
        <w:rPr>
          <w:rFonts w:ascii="Arial" w:hAnsi="Arial"/>
          <w:snapToGrid w:val="0"/>
          <w:sz w:val="24"/>
        </w:rPr>
        <w:t>No member shall attend a meeting of another local authority or body as a representative of the Town Council unless he/she has been formally appointed by the Town Council as its representative (Minute 3/346 07/12/93)).</w:t>
      </w:r>
    </w:p>
    <w:p w14:paraId="1380FBCD" w14:textId="77777777" w:rsidR="005A5294" w:rsidRPr="005B7043" w:rsidRDefault="005A5294" w:rsidP="005A5294">
      <w:pPr>
        <w:pStyle w:val="ListParagraph"/>
        <w:widowControl w:val="0"/>
        <w:ind w:left="1418"/>
        <w:jc w:val="both"/>
        <w:rPr>
          <w:rFonts w:ascii="Arial" w:hAnsi="Arial"/>
          <w:snapToGrid w:val="0"/>
          <w:sz w:val="24"/>
        </w:rPr>
      </w:pPr>
    </w:p>
    <w:p w14:paraId="5648975A" w14:textId="77777777" w:rsidR="002D7F47" w:rsidRPr="005B7043" w:rsidRDefault="002D7F47" w:rsidP="004561AC">
      <w:pPr>
        <w:pStyle w:val="ListParagraph"/>
        <w:widowControl w:val="0"/>
        <w:numPr>
          <w:ilvl w:val="0"/>
          <w:numId w:val="33"/>
        </w:numPr>
        <w:ind w:left="1418" w:hanging="709"/>
        <w:jc w:val="both"/>
        <w:rPr>
          <w:rFonts w:ascii="Arial" w:hAnsi="Arial"/>
          <w:snapToGrid w:val="0"/>
          <w:sz w:val="24"/>
        </w:rPr>
      </w:pPr>
      <w:r w:rsidRPr="005B7043">
        <w:rPr>
          <w:rFonts w:ascii="Arial" w:hAnsi="Arial"/>
          <w:snapToGrid w:val="0"/>
          <w:sz w:val="24"/>
        </w:rPr>
        <w:t>At the beginning of each meeting of the Grounds and General Maintenance, Promotions and Activities, Buildings and Civic Matters and Policy, Resources and Finance Committees, any member of the public present shall be permitted to speak for a maximum period of 3 minutes and the period for such public comment shall be limited to 15 minutes which may be extended at the discretion of the Chairman (Minute 3/322 (b) (05/10/93)).</w:t>
      </w:r>
    </w:p>
    <w:p w14:paraId="39E33428" w14:textId="77777777" w:rsidR="004561AC" w:rsidRPr="005B7043" w:rsidRDefault="004561AC" w:rsidP="004561AC">
      <w:pPr>
        <w:pStyle w:val="ListParagraph"/>
        <w:rPr>
          <w:rFonts w:ascii="Arial" w:hAnsi="Arial"/>
          <w:snapToGrid w:val="0"/>
          <w:sz w:val="24"/>
        </w:rPr>
      </w:pPr>
    </w:p>
    <w:p w14:paraId="5C54C1EA" w14:textId="77777777" w:rsidR="002D7F47" w:rsidRPr="005B7043" w:rsidRDefault="002D7F47" w:rsidP="004561AC">
      <w:pPr>
        <w:pStyle w:val="ListParagraph"/>
        <w:widowControl w:val="0"/>
        <w:numPr>
          <w:ilvl w:val="0"/>
          <w:numId w:val="33"/>
        </w:numPr>
        <w:ind w:left="1418" w:hanging="709"/>
        <w:jc w:val="both"/>
        <w:rPr>
          <w:rFonts w:ascii="Arial" w:hAnsi="Arial"/>
          <w:snapToGrid w:val="0"/>
          <w:sz w:val="24"/>
        </w:rPr>
      </w:pPr>
      <w:r w:rsidRPr="005B7043">
        <w:rPr>
          <w:rFonts w:ascii="Arial" w:hAnsi="Arial"/>
          <w:snapToGrid w:val="0"/>
          <w:sz w:val="24"/>
        </w:rPr>
        <w:t>Members of the public are permitted to comment on any application with which they are concerned at meetings of the Planning subject to any comment being for no longer than three minutes or at the discretion of the Chairman.</w:t>
      </w:r>
      <w:r w:rsidRPr="005B7043">
        <w:rPr>
          <w:rFonts w:ascii="Arial" w:hAnsi="Arial"/>
          <w:snapToGrid w:val="0"/>
          <w:sz w:val="24"/>
        </w:rPr>
        <w:tab/>
      </w:r>
    </w:p>
    <w:p w14:paraId="3AA0109D" w14:textId="77777777" w:rsidR="004561AC" w:rsidRPr="005B7043" w:rsidRDefault="004561AC" w:rsidP="004561AC">
      <w:pPr>
        <w:pStyle w:val="ListParagraph"/>
        <w:widowControl w:val="0"/>
        <w:ind w:left="1418"/>
        <w:jc w:val="both"/>
        <w:rPr>
          <w:rFonts w:ascii="Arial" w:hAnsi="Arial"/>
          <w:snapToGrid w:val="0"/>
          <w:sz w:val="24"/>
        </w:rPr>
      </w:pPr>
    </w:p>
    <w:p w14:paraId="29AA3260" w14:textId="77777777" w:rsidR="002D7F47" w:rsidRPr="005B7043" w:rsidRDefault="002D7F47" w:rsidP="004561AC">
      <w:pPr>
        <w:pStyle w:val="ListParagraph"/>
        <w:widowControl w:val="0"/>
        <w:numPr>
          <w:ilvl w:val="0"/>
          <w:numId w:val="33"/>
        </w:numPr>
        <w:ind w:left="1418" w:hanging="709"/>
        <w:jc w:val="both"/>
        <w:rPr>
          <w:rFonts w:ascii="Arial" w:hAnsi="Arial"/>
          <w:snapToGrid w:val="0"/>
          <w:sz w:val="24"/>
        </w:rPr>
      </w:pPr>
      <w:r w:rsidRPr="005B7043">
        <w:rPr>
          <w:rFonts w:ascii="Arial" w:hAnsi="Arial"/>
          <w:snapToGrid w:val="0"/>
          <w:sz w:val="24"/>
        </w:rPr>
        <w:t>Any member appointed by the Town Council to attend a meeting of another authority or body shall only represent the views of the Town Council at that meeting unless he/she makes it clear that the views expressed are his/her own and not necessarily representative of the Town Council (Minute 3/322 (d) (05/10/93)).</w:t>
      </w:r>
    </w:p>
    <w:p w14:paraId="015B5077" w14:textId="77777777" w:rsidR="004561AC" w:rsidRPr="005B7043" w:rsidRDefault="004561AC" w:rsidP="004561AC">
      <w:pPr>
        <w:pStyle w:val="ListParagraph"/>
        <w:widowControl w:val="0"/>
        <w:ind w:left="2160"/>
        <w:jc w:val="both"/>
        <w:rPr>
          <w:rFonts w:ascii="Arial" w:hAnsi="Arial"/>
          <w:snapToGrid w:val="0"/>
          <w:sz w:val="24"/>
        </w:rPr>
      </w:pPr>
    </w:p>
    <w:p w14:paraId="272A9290" w14:textId="77777777" w:rsidR="002D7F47" w:rsidRPr="005B7043" w:rsidRDefault="002D7F47" w:rsidP="004561AC">
      <w:pPr>
        <w:pStyle w:val="ListParagraph"/>
        <w:widowControl w:val="0"/>
        <w:numPr>
          <w:ilvl w:val="0"/>
          <w:numId w:val="33"/>
        </w:numPr>
        <w:ind w:left="1418" w:hanging="709"/>
        <w:jc w:val="both"/>
        <w:rPr>
          <w:rFonts w:ascii="Arial" w:hAnsi="Arial"/>
          <w:snapToGrid w:val="0"/>
          <w:sz w:val="24"/>
        </w:rPr>
      </w:pPr>
      <w:r w:rsidRPr="005B7043">
        <w:rPr>
          <w:rFonts w:ascii="Arial" w:hAnsi="Arial"/>
          <w:snapToGrid w:val="0"/>
          <w:sz w:val="24"/>
        </w:rPr>
        <w:t>The Civic Service shall be an annual event (Minute 3/265 (08/06/93)).</w:t>
      </w:r>
    </w:p>
    <w:p w14:paraId="27457409" w14:textId="77777777" w:rsidR="004561AC" w:rsidRPr="005B7043" w:rsidRDefault="004561AC" w:rsidP="004561AC">
      <w:pPr>
        <w:pStyle w:val="ListParagraph"/>
        <w:widowControl w:val="0"/>
        <w:ind w:left="1418"/>
        <w:jc w:val="both"/>
        <w:rPr>
          <w:rFonts w:ascii="Arial" w:hAnsi="Arial"/>
          <w:snapToGrid w:val="0"/>
          <w:sz w:val="24"/>
        </w:rPr>
      </w:pPr>
    </w:p>
    <w:p w14:paraId="2E813475" w14:textId="77777777" w:rsidR="002D7F47" w:rsidRDefault="002D7F47" w:rsidP="004561AC">
      <w:pPr>
        <w:pStyle w:val="ListParagraph"/>
        <w:widowControl w:val="0"/>
        <w:numPr>
          <w:ilvl w:val="0"/>
          <w:numId w:val="33"/>
        </w:numPr>
        <w:ind w:left="1418" w:hanging="709"/>
        <w:jc w:val="both"/>
        <w:rPr>
          <w:rFonts w:ascii="Arial" w:hAnsi="Arial"/>
          <w:snapToGrid w:val="0"/>
          <w:sz w:val="24"/>
        </w:rPr>
      </w:pPr>
      <w:r w:rsidRPr="005B7043">
        <w:rPr>
          <w:rFonts w:ascii="Arial" w:hAnsi="Arial"/>
          <w:snapToGrid w:val="0"/>
          <w:sz w:val="24"/>
        </w:rPr>
        <w:t>Poll Cards to be issued for future bye-elections for vacancies on the Town Council (Minute 3/344 (d) (i) (07/12/93)).</w:t>
      </w:r>
    </w:p>
    <w:p w14:paraId="2DC62AA9" w14:textId="77777777" w:rsidR="00051E39" w:rsidRPr="005B7043" w:rsidRDefault="00051E39" w:rsidP="00051E39">
      <w:pPr>
        <w:pStyle w:val="ListParagraph"/>
        <w:widowControl w:val="0"/>
        <w:ind w:left="1418"/>
        <w:jc w:val="both"/>
        <w:rPr>
          <w:rFonts w:ascii="Arial" w:hAnsi="Arial"/>
          <w:snapToGrid w:val="0"/>
          <w:sz w:val="24"/>
        </w:rPr>
      </w:pPr>
    </w:p>
    <w:p w14:paraId="265F4F6E" w14:textId="77777777" w:rsidR="002D7F47" w:rsidRDefault="002D7F47" w:rsidP="00051E39">
      <w:pPr>
        <w:pStyle w:val="ListParagraph"/>
        <w:widowControl w:val="0"/>
        <w:numPr>
          <w:ilvl w:val="0"/>
          <w:numId w:val="45"/>
        </w:numPr>
        <w:spacing w:after="0" w:line="240" w:lineRule="auto"/>
        <w:jc w:val="both"/>
        <w:rPr>
          <w:rFonts w:ascii="Arial" w:hAnsi="Arial"/>
          <w:snapToGrid w:val="0"/>
          <w:sz w:val="24"/>
        </w:rPr>
      </w:pPr>
      <w:r w:rsidRPr="00051E39">
        <w:rPr>
          <w:rFonts w:ascii="Arial" w:hAnsi="Arial"/>
          <w:snapToGrid w:val="0"/>
          <w:sz w:val="24"/>
        </w:rPr>
        <w:t>Where a letter is sent from the Town House at the request of a Committee or individual Councillor a copy of that letter shall be supplied to the Chairman of the appropriate Committee (Minute 4/096 (d) (i)  (03/10/95)).</w:t>
      </w:r>
    </w:p>
    <w:p w14:paraId="3176E95E" w14:textId="77777777" w:rsidR="00051E39" w:rsidRPr="00051E39" w:rsidRDefault="00051E39" w:rsidP="00051E39">
      <w:pPr>
        <w:pStyle w:val="ListParagraph"/>
        <w:widowControl w:val="0"/>
        <w:spacing w:after="0" w:line="240" w:lineRule="auto"/>
        <w:ind w:left="2160"/>
        <w:jc w:val="both"/>
        <w:rPr>
          <w:rFonts w:ascii="Arial" w:hAnsi="Arial"/>
          <w:snapToGrid w:val="0"/>
          <w:sz w:val="24"/>
        </w:rPr>
      </w:pPr>
    </w:p>
    <w:p w14:paraId="39E39866" w14:textId="77777777" w:rsidR="002D7F47" w:rsidRPr="00051E39" w:rsidRDefault="002D7F47" w:rsidP="00051E39">
      <w:pPr>
        <w:pStyle w:val="ListParagraph"/>
        <w:widowControl w:val="0"/>
        <w:numPr>
          <w:ilvl w:val="0"/>
          <w:numId w:val="45"/>
        </w:numPr>
        <w:spacing w:after="0" w:line="240" w:lineRule="auto"/>
        <w:jc w:val="both"/>
        <w:rPr>
          <w:rFonts w:ascii="Arial" w:hAnsi="Arial"/>
          <w:snapToGrid w:val="0"/>
          <w:sz w:val="24"/>
        </w:rPr>
      </w:pPr>
      <w:r w:rsidRPr="00051E39">
        <w:rPr>
          <w:rFonts w:ascii="Arial" w:hAnsi="Arial"/>
          <w:snapToGrid w:val="0"/>
          <w:sz w:val="24"/>
        </w:rPr>
        <w:t>Accounts for the Annual Meeting be sent to Town Councillors with the Annual Meeting Agenda at least a week before the Meeting (Minute 4/131 (d) (i) (05/12/95)).</w:t>
      </w:r>
    </w:p>
    <w:p w14:paraId="6B5A49B2" w14:textId="77777777" w:rsidR="00D611B3" w:rsidRPr="005B7043" w:rsidRDefault="00D611B3" w:rsidP="00D611B3">
      <w:pPr>
        <w:pStyle w:val="ListParagraph"/>
        <w:widowControl w:val="0"/>
        <w:ind w:left="2160"/>
        <w:jc w:val="both"/>
        <w:rPr>
          <w:rFonts w:ascii="Arial" w:hAnsi="Arial"/>
          <w:snapToGrid w:val="0"/>
          <w:sz w:val="24"/>
        </w:rPr>
      </w:pPr>
    </w:p>
    <w:p w14:paraId="01CA2283"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Expenditure should be set out under suitable sub-headings that reflect the various ways that the monies are expended (Minute 4/131 (d) (i) (05/12/95)).</w:t>
      </w:r>
    </w:p>
    <w:p w14:paraId="429A9DFB" w14:textId="77777777" w:rsidR="00D611B3" w:rsidRPr="005B7043" w:rsidRDefault="00D611B3" w:rsidP="00D611B3">
      <w:pPr>
        <w:pStyle w:val="ListParagraph"/>
        <w:widowControl w:val="0"/>
        <w:ind w:left="1418"/>
        <w:jc w:val="both"/>
        <w:rPr>
          <w:rFonts w:ascii="Arial" w:hAnsi="Arial"/>
          <w:snapToGrid w:val="0"/>
          <w:sz w:val="24"/>
        </w:rPr>
      </w:pPr>
    </w:p>
    <w:p w14:paraId="40AB8E56"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Monies collected for other funds and purposes should also be recorded, both the amounts collected and the expenditure even if these monies are being given as charitable awards.  (Minute 4/131 (d) (i) (05/12/95)).</w:t>
      </w:r>
    </w:p>
    <w:p w14:paraId="10805628" w14:textId="77777777" w:rsidR="00D611B3" w:rsidRPr="005B7043" w:rsidRDefault="00D611B3" w:rsidP="00D611B3">
      <w:pPr>
        <w:pStyle w:val="ListParagraph"/>
        <w:widowControl w:val="0"/>
        <w:ind w:left="1418"/>
        <w:jc w:val="both"/>
        <w:rPr>
          <w:rFonts w:ascii="Arial" w:hAnsi="Arial"/>
          <w:snapToGrid w:val="0"/>
          <w:sz w:val="24"/>
        </w:rPr>
      </w:pPr>
    </w:p>
    <w:p w14:paraId="2675F900"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The Town Council support the request for a Town Minute Silence on the eleventh day of the eleventh month at the eleventh hour and the Legion Standard of Remembrance be flown for the ten days leading up to the eleventh day of the eleventh month (Minute 4/255 (d) (iii) (02/07/96)).</w:t>
      </w:r>
    </w:p>
    <w:p w14:paraId="16DE3EE2" w14:textId="77777777" w:rsidR="00D611B3" w:rsidRPr="005B7043" w:rsidRDefault="00D611B3" w:rsidP="00D611B3">
      <w:pPr>
        <w:pStyle w:val="ListParagraph"/>
        <w:widowControl w:val="0"/>
        <w:ind w:left="1418"/>
        <w:jc w:val="both"/>
        <w:rPr>
          <w:rFonts w:ascii="Arial" w:hAnsi="Arial"/>
          <w:snapToGrid w:val="0"/>
          <w:sz w:val="24"/>
        </w:rPr>
      </w:pPr>
    </w:p>
    <w:p w14:paraId="671F1B52"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Attendance records of members be produced on an annual basis for submission to the Annual Town Council meeting. (Minute 4/432 (01/04/97)).</w:t>
      </w:r>
    </w:p>
    <w:p w14:paraId="2F6813F9" w14:textId="77777777" w:rsidR="00D611B3" w:rsidRPr="005B7043" w:rsidRDefault="00D611B3" w:rsidP="00D611B3">
      <w:pPr>
        <w:pStyle w:val="ListParagraph"/>
        <w:widowControl w:val="0"/>
        <w:ind w:left="1418"/>
        <w:jc w:val="both"/>
        <w:rPr>
          <w:rFonts w:ascii="Arial" w:hAnsi="Arial"/>
          <w:snapToGrid w:val="0"/>
          <w:sz w:val="24"/>
        </w:rPr>
      </w:pPr>
    </w:p>
    <w:p w14:paraId="46D3029C"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Any Yeovil Scout or Guide Groups seeking grant aid from the Town Council be required to submit their applications through the District Commissioner and only those applications supported by the District Commissioner will be considered by the Town Council.  (Minute 4/474 (01/07/97)).</w:t>
      </w:r>
    </w:p>
    <w:p w14:paraId="2817FBA2"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Insurance cover is not to be purchased for the War Memorial and any possible future expenditure on repairs will be paid from available balances.  (Minute 4/533 (c) (ii) (02/12/97)).</w:t>
      </w:r>
    </w:p>
    <w:p w14:paraId="3B1D2AFA" w14:textId="77777777" w:rsidR="00D611B3" w:rsidRPr="005B7043" w:rsidRDefault="00D611B3" w:rsidP="00D611B3">
      <w:pPr>
        <w:pStyle w:val="ListParagraph"/>
        <w:widowControl w:val="0"/>
        <w:ind w:left="1418"/>
        <w:jc w:val="both"/>
        <w:rPr>
          <w:rFonts w:ascii="Arial" w:hAnsi="Arial"/>
          <w:snapToGrid w:val="0"/>
          <w:sz w:val="24"/>
        </w:rPr>
      </w:pPr>
    </w:p>
    <w:p w14:paraId="69068A57"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(Where appropriate, reports to Committees and Town Council should include a Town Clerk's recommendation.</w:t>
      </w:r>
    </w:p>
    <w:p w14:paraId="3AF61D6C" w14:textId="77777777" w:rsidR="00D611B3" w:rsidRPr="005B7043" w:rsidRDefault="00D611B3" w:rsidP="00D611B3">
      <w:pPr>
        <w:pStyle w:val="ListParagraph"/>
        <w:widowControl w:val="0"/>
        <w:ind w:left="1418"/>
        <w:jc w:val="both"/>
        <w:rPr>
          <w:rFonts w:ascii="Arial" w:hAnsi="Arial"/>
          <w:snapToGrid w:val="0"/>
          <w:sz w:val="24"/>
        </w:rPr>
      </w:pPr>
    </w:p>
    <w:p w14:paraId="0ED38EB4"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All reports to Committees or Town Council to indicate the financial implications of the items and if there were no financial impli</w:t>
      </w:r>
      <w:r w:rsidR="00737535">
        <w:rPr>
          <w:rFonts w:ascii="Arial" w:hAnsi="Arial"/>
          <w:snapToGrid w:val="0"/>
          <w:sz w:val="24"/>
        </w:rPr>
        <w:t>cations that should also be sta</w:t>
      </w:r>
      <w:r w:rsidRPr="005B7043">
        <w:rPr>
          <w:rFonts w:ascii="Arial" w:hAnsi="Arial"/>
          <w:snapToGrid w:val="0"/>
          <w:sz w:val="24"/>
        </w:rPr>
        <w:t>ted.</w:t>
      </w:r>
    </w:p>
    <w:p w14:paraId="65165A64" w14:textId="77777777" w:rsidR="00D611B3" w:rsidRPr="005B7043" w:rsidRDefault="00D611B3" w:rsidP="00D611B3">
      <w:pPr>
        <w:pStyle w:val="ListParagraph"/>
        <w:widowControl w:val="0"/>
        <w:ind w:left="1418"/>
        <w:jc w:val="both"/>
        <w:rPr>
          <w:rFonts w:ascii="Arial" w:hAnsi="Arial"/>
          <w:snapToGrid w:val="0"/>
          <w:sz w:val="24"/>
        </w:rPr>
      </w:pPr>
    </w:p>
    <w:p w14:paraId="2596A7B7"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A budget update report be submitted to the spending Committees at each meeting.  (Minute 4/707, Town Council - 6/10/98)</w:t>
      </w:r>
    </w:p>
    <w:p w14:paraId="1FACD4D9" w14:textId="77777777" w:rsidR="00D611B3" w:rsidRPr="005B7043" w:rsidRDefault="00D611B3" w:rsidP="00D611B3">
      <w:pPr>
        <w:pStyle w:val="ListParagraph"/>
        <w:rPr>
          <w:rFonts w:ascii="Arial" w:hAnsi="Arial"/>
          <w:snapToGrid w:val="0"/>
          <w:sz w:val="24"/>
        </w:rPr>
      </w:pPr>
    </w:p>
    <w:p w14:paraId="446E599B"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As far as the Council’s Committees are concerned, the Council’s accepted convention is that no member shall hold the same elected office for longer than two successive years.</w:t>
      </w:r>
    </w:p>
    <w:p w14:paraId="587061CE" w14:textId="77777777" w:rsidR="00D611B3" w:rsidRPr="005B7043" w:rsidRDefault="00D611B3" w:rsidP="00D611B3">
      <w:pPr>
        <w:pStyle w:val="ListParagraph"/>
        <w:widowControl w:val="0"/>
        <w:ind w:left="1418"/>
        <w:jc w:val="both"/>
        <w:rPr>
          <w:rFonts w:ascii="Arial" w:hAnsi="Arial"/>
          <w:snapToGrid w:val="0"/>
          <w:sz w:val="24"/>
        </w:rPr>
      </w:pPr>
    </w:p>
    <w:p w14:paraId="6A64F526" w14:textId="77777777" w:rsidR="00D611B3"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In all instances where Town Council property is vandalised the Council should, as a matter of policy, always endeavour to recover the full costs from the person(s) responsible to avoid costs falling on local council taxpayers. (Minute 6/181, Town Council – 3/8/04)</w:t>
      </w:r>
    </w:p>
    <w:p w14:paraId="3E1DA06D" w14:textId="77777777" w:rsidR="00D611B3" w:rsidRPr="005B7043" w:rsidRDefault="00D611B3" w:rsidP="00D611B3">
      <w:pPr>
        <w:pStyle w:val="ListParagraph"/>
        <w:widowControl w:val="0"/>
        <w:ind w:left="1418"/>
        <w:jc w:val="both"/>
        <w:rPr>
          <w:rFonts w:ascii="Arial" w:hAnsi="Arial"/>
          <w:snapToGrid w:val="0"/>
          <w:sz w:val="24"/>
        </w:rPr>
      </w:pPr>
    </w:p>
    <w:p w14:paraId="11A04579" w14:textId="77777777" w:rsidR="002D7F47" w:rsidRPr="005B7043"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The Town Council will continue to consider, on their individual merits, requests received for contributions towards the provision and maintenance of lighting on unadopted or private highway where it is considered that the community benefits justify the expense and, in cases where such requests are supported, will seek appropriate contributions from all interested parties. (Minute 6/352, Town Council – 4/10/05)</w:t>
      </w:r>
    </w:p>
    <w:p w14:paraId="4C95FE8F" w14:textId="77777777" w:rsidR="00D611B3" w:rsidRPr="005B7043" w:rsidRDefault="00D611B3" w:rsidP="00D611B3">
      <w:pPr>
        <w:pStyle w:val="ListParagraph"/>
        <w:widowControl w:val="0"/>
        <w:ind w:left="1418"/>
        <w:jc w:val="both"/>
        <w:rPr>
          <w:rFonts w:ascii="Arial" w:hAnsi="Arial"/>
          <w:snapToGrid w:val="0"/>
          <w:sz w:val="24"/>
        </w:rPr>
      </w:pPr>
    </w:p>
    <w:p w14:paraId="3153985B" w14:textId="77777777" w:rsidR="002D7F47"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 xml:space="preserve">That the ongoing role of the Town Council in relation to Town Twinning be the support of the oaths signed by the Mayor of Yeovil and the Mayors of </w:t>
      </w:r>
      <w:proofErr w:type="spellStart"/>
      <w:r w:rsidRPr="005B7043">
        <w:rPr>
          <w:rFonts w:ascii="Arial" w:hAnsi="Arial"/>
          <w:snapToGrid w:val="0"/>
          <w:sz w:val="24"/>
        </w:rPr>
        <w:t>Herblay</w:t>
      </w:r>
      <w:proofErr w:type="spellEnd"/>
      <w:r w:rsidRPr="005B7043">
        <w:rPr>
          <w:rFonts w:ascii="Arial" w:hAnsi="Arial"/>
          <w:snapToGrid w:val="0"/>
          <w:sz w:val="24"/>
        </w:rPr>
        <w:t xml:space="preserve">, </w:t>
      </w:r>
      <w:proofErr w:type="spellStart"/>
      <w:r w:rsidRPr="005B7043">
        <w:rPr>
          <w:rFonts w:ascii="Arial" w:hAnsi="Arial"/>
          <w:snapToGrid w:val="0"/>
          <w:sz w:val="24"/>
        </w:rPr>
        <w:t>Samarate</w:t>
      </w:r>
      <w:proofErr w:type="spellEnd"/>
      <w:r w:rsidRPr="005B7043">
        <w:rPr>
          <w:rFonts w:ascii="Arial" w:hAnsi="Arial"/>
          <w:snapToGrid w:val="0"/>
          <w:sz w:val="24"/>
        </w:rPr>
        <w:t xml:space="preserve"> and </w:t>
      </w:r>
      <w:proofErr w:type="spellStart"/>
      <w:r w:rsidRPr="005B7043">
        <w:rPr>
          <w:rFonts w:ascii="Arial" w:hAnsi="Arial"/>
          <w:snapToGrid w:val="0"/>
          <w:sz w:val="24"/>
        </w:rPr>
        <w:t>Taunusstein</w:t>
      </w:r>
      <w:proofErr w:type="spellEnd"/>
      <w:r w:rsidRPr="005B7043">
        <w:rPr>
          <w:rFonts w:ascii="Arial" w:hAnsi="Arial"/>
          <w:snapToGrid w:val="0"/>
          <w:sz w:val="24"/>
        </w:rPr>
        <w:t xml:space="preserve"> on behalf of their respective towns as follows:</w:t>
      </w:r>
    </w:p>
    <w:p w14:paraId="6F089DD1" w14:textId="77777777" w:rsidR="00051E39" w:rsidRPr="005B7043" w:rsidRDefault="00051E39" w:rsidP="00051E39">
      <w:pPr>
        <w:pStyle w:val="ListParagraph"/>
        <w:widowControl w:val="0"/>
        <w:ind w:left="1418"/>
        <w:jc w:val="both"/>
        <w:rPr>
          <w:rFonts w:ascii="Arial" w:hAnsi="Arial"/>
          <w:snapToGrid w:val="0"/>
          <w:sz w:val="24"/>
        </w:rPr>
      </w:pPr>
    </w:p>
    <w:p w14:paraId="389B550F" w14:textId="77777777" w:rsidR="002D7F47" w:rsidRDefault="002D7F47" w:rsidP="00051E39">
      <w:pPr>
        <w:pStyle w:val="ListParagraph"/>
        <w:widowControl w:val="0"/>
        <w:numPr>
          <w:ilvl w:val="0"/>
          <w:numId w:val="46"/>
        </w:numPr>
        <w:spacing w:after="0" w:line="240" w:lineRule="auto"/>
        <w:jc w:val="both"/>
        <w:rPr>
          <w:rFonts w:ascii="Arial" w:hAnsi="Arial"/>
          <w:snapToGrid w:val="0"/>
          <w:sz w:val="24"/>
        </w:rPr>
      </w:pPr>
      <w:r w:rsidRPr="005B7043">
        <w:rPr>
          <w:rFonts w:ascii="Arial" w:hAnsi="Arial"/>
          <w:snapToGrid w:val="0"/>
          <w:sz w:val="24"/>
        </w:rPr>
        <w:t>to honour its Twinning arrangements by establishing and</w:t>
      </w:r>
      <w:r w:rsidR="00740B54" w:rsidRPr="005B7043">
        <w:rPr>
          <w:rFonts w:ascii="Arial" w:hAnsi="Arial"/>
          <w:snapToGrid w:val="0"/>
          <w:sz w:val="24"/>
        </w:rPr>
        <w:t xml:space="preserve"> </w:t>
      </w:r>
      <w:r w:rsidRPr="005B7043">
        <w:rPr>
          <w:rFonts w:ascii="Arial" w:hAnsi="Arial"/>
          <w:snapToGrid w:val="0"/>
          <w:sz w:val="24"/>
        </w:rPr>
        <w:t xml:space="preserve">maintaining friendly </w:t>
      </w:r>
      <w:r w:rsidR="00740B54" w:rsidRPr="005B7043">
        <w:rPr>
          <w:rFonts w:ascii="Arial" w:hAnsi="Arial"/>
          <w:snapToGrid w:val="0"/>
          <w:sz w:val="24"/>
        </w:rPr>
        <w:t xml:space="preserve"> r</w:t>
      </w:r>
      <w:r w:rsidRPr="005B7043">
        <w:rPr>
          <w:rFonts w:ascii="Arial" w:hAnsi="Arial"/>
          <w:snapToGrid w:val="0"/>
          <w:sz w:val="24"/>
        </w:rPr>
        <w:t xml:space="preserve">elations with </w:t>
      </w:r>
      <w:proofErr w:type="spellStart"/>
      <w:r w:rsidRPr="005B7043">
        <w:rPr>
          <w:rFonts w:ascii="Arial" w:hAnsi="Arial"/>
          <w:snapToGrid w:val="0"/>
          <w:sz w:val="24"/>
        </w:rPr>
        <w:t>Herblay</w:t>
      </w:r>
      <w:proofErr w:type="spellEnd"/>
      <w:r w:rsidRPr="005B7043">
        <w:rPr>
          <w:rFonts w:ascii="Arial" w:hAnsi="Arial"/>
          <w:snapToGrid w:val="0"/>
          <w:sz w:val="24"/>
        </w:rPr>
        <w:t xml:space="preserve">, </w:t>
      </w:r>
      <w:proofErr w:type="spellStart"/>
      <w:r w:rsidRPr="005B7043">
        <w:rPr>
          <w:rFonts w:ascii="Arial" w:hAnsi="Arial"/>
          <w:snapToGrid w:val="0"/>
          <w:sz w:val="24"/>
        </w:rPr>
        <w:t>Samarate</w:t>
      </w:r>
      <w:proofErr w:type="spellEnd"/>
      <w:r w:rsidRPr="005B7043">
        <w:rPr>
          <w:rFonts w:ascii="Arial" w:hAnsi="Arial"/>
          <w:snapToGrid w:val="0"/>
          <w:sz w:val="24"/>
        </w:rPr>
        <w:t xml:space="preserve"> and</w:t>
      </w:r>
      <w:r w:rsidR="00740B54" w:rsidRPr="005B7043">
        <w:rPr>
          <w:rFonts w:ascii="Arial" w:hAnsi="Arial"/>
          <w:snapToGrid w:val="0"/>
          <w:sz w:val="24"/>
        </w:rPr>
        <w:t xml:space="preserve"> </w:t>
      </w:r>
      <w:proofErr w:type="spellStart"/>
      <w:r w:rsidRPr="005B7043">
        <w:rPr>
          <w:rFonts w:ascii="Arial" w:hAnsi="Arial"/>
          <w:snapToGrid w:val="0"/>
          <w:sz w:val="24"/>
        </w:rPr>
        <w:t>Taunusstein</w:t>
      </w:r>
      <w:proofErr w:type="spellEnd"/>
      <w:r w:rsidR="00051E39">
        <w:rPr>
          <w:rFonts w:ascii="Arial" w:hAnsi="Arial"/>
          <w:snapToGrid w:val="0"/>
          <w:sz w:val="24"/>
        </w:rPr>
        <w:t>;</w:t>
      </w:r>
    </w:p>
    <w:p w14:paraId="3A1AFD49" w14:textId="77777777" w:rsidR="00051E39" w:rsidRPr="005B7043" w:rsidRDefault="00051E39" w:rsidP="00051E39">
      <w:pPr>
        <w:pStyle w:val="ListParagraph"/>
        <w:widowControl w:val="0"/>
        <w:spacing w:after="0" w:line="240" w:lineRule="auto"/>
        <w:ind w:left="2160"/>
        <w:jc w:val="both"/>
        <w:rPr>
          <w:rFonts w:ascii="Arial" w:hAnsi="Arial"/>
          <w:snapToGrid w:val="0"/>
          <w:sz w:val="24"/>
        </w:rPr>
      </w:pPr>
    </w:p>
    <w:p w14:paraId="3873B562" w14:textId="77777777" w:rsidR="002D7F47" w:rsidRDefault="002D7F47" w:rsidP="00051E39">
      <w:pPr>
        <w:pStyle w:val="ListParagraph"/>
        <w:widowControl w:val="0"/>
        <w:numPr>
          <w:ilvl w:val="0"/>
          <w:numId w:val="46"/>
        </w:numPr>
        <w:spacing w:after="0" w:line="240" w:lineRule="auto"/>
        <w:jc w:val="both"/>
        <w:rPr>
          <w:rFonts w:ascii="Arial" w:hAnsi="Arial"/>
          <w:snapToGrid w:val="0"/>
          <w:sz w:val="24"/>
        </w:rPr>
      </w:pPr>
      <w:r w:rsidRPr="005B7043">
        <w:rPr>
          <w:rFonts w:ascii="Arial" w:hAnsi="Arial"/>
          <w:snapToGrid w:val="0"/>
          <w:sz w:val="24"/>
        </w:rPr>
        <w:t>to foster and develop mutual understanding and respect between</w:t>
      </w:r>
      <w:r w:rsidR="00740B54" w:rsidRPr="005B7043">
        <w:rPr>
          <w:rFonts w:ascii="Arial" w:hAnsi="Arial"/>
          <w:snapToGrid w:val="0"/>
          <w:sz w:val="24"/>
        </w:rPr>
        <w:t xml:space="preserve"> </w:t>
      </w:r>
      <w:r w:rsidRPr="005B7043">
        <w:rPr>
          <w:rFonts w:ascii="Arial" w:hAnsi="Arial"/>
          <w:snapToGrid w:val="0"/>
          <w:sz w:val="24"/>
        </w:rPr>
        <w:t xml:space="preserve">the people of Yeovil and the people of </w:t>
      </w:r>
      <w:proofErr w:type="spellStart"/>
      <w:r w:rsidRPr="005B7043">
        <w:rPr>
          <w:rFonts w:ascii="Arial" w:hAnsi="Arial"/>
          <w:snapToGrid w:val="0"/>
          <w:sz w:val="24"/>
        </w:rPr>
        <w:t>Herblay</w:t>
      </w:r>
      <w:proofErr w:type="spellEnd"/>
      <w:r w:rsidRPr="005B7043">
        <w:rPr>
          <w:rFonts w:ascii="Arial" w:hAnsi="Arial"/>
          <w:snapToGrid w:val="0"/>
          <w:sz w:val="24"/>
        </w:rPr>
        <w:t xml:space="preserve">, </w:t>
      </w:r>
      <w:proofErr w:type="spellStart"/>
      <w:r w:rsidRPr="005B7043">
        <w:rPr>
          <w:rFonts w:ascii="Arial" w:hAnsi="Arial"/>
          <w:snapToGrid w:val="0"/>
          <w:sz w:val="24"/>
        </w:rPr>
        <w:t>Samarate</w:t>
      </w:r>
      <w:proofErr w:type="spellEnd"/>
      <w:r w:rsidRPr="005B7043">
        <w:rPr>
          <w:rFonts w:ascii="Arial" w:hAnsi="Arial"/>
          <w:snapToGrid w:val="0"/>
          <w:sz w:val="24"/>
        </w:rPr>
        <w:t xml:space="preserve"> and</w:t>
      </w:r>
      <w:r w:rsidR="00740B54" w:rsidRPr="005B7043">
        <w:rPr>
          <w:rFonts w:ascii="Arial" w:hAnsi="Arial"/>
          <w:snapToGrid w:val="0"/>
          <w:sz w:val="24"/>
        </w:rPr>
        <w:t xml:space="preserve"> </w:t>
      </w:r>
      <w:proofErr w:type="spellStart"/>
      <w:r w:rsidRPr="005B7043">
        <w:rPr>
          <w:rFonts w:ascii="Arial" w:hAnsi="Arial"/>
          <w:snapToGrid w:val="0"/>
          <w:sz w:val="24"/>
        </w:rPr>
        <w:t>Taunusstein</w:t>
      </w:r>
      <w:proofErr w:type="spellEnd"/>
      <w:r w:rsidR="00051E39">
        <w:rPr>
          <w:rFonts w:ascii="Arial" w:hAnsi="Arial"/>
          <w:snapToGrid w:val="0"/>
          <w:sz w:val="24"/>
        </w:rPr>
        <w:t>;</w:t>
      </w:r>
    </w:p>
    <w:p w14:paraId="4A023E9A" w14:textId="77777777" w:rsidR="00051E39" w:rsidRPr="005B7043" w:rsidRDefault="00051E39" w:rsidP="00051E39">
      <w:pPr>
        <w:pStyle w:val="ListParagraph"/>
        <w:widowControl w:val="0"/>
        <w:spacing w:after="0" w:line="240" w:lineRule="auto"/>
        <w:ind w:left="2160"/>
        <w:jc w:val="both"/>
        <w:rPr>
          <w:rFonts w:ascii="Arial" w:hAnsi="Arial"/>
          <w:snapToGrid w:val="0"/>
          <w:sz w:val="24"/>
        </w:rPr>
      </w:pPr>
    </w:p>
    <w:p w14:paraId="53287728" w14:textId="77777777" w:rsidR="002D7F47" w:rsidRPr="005B7043" w:rsidRDefault="002D7F47" w:rsidP="00051E39">
      <w:pPr>
        <w:pStyle w:val="ListParagraph"/>
        <w:widowControl w:val="0"/>
        <w:numPr>
          <w:ilvl w:val="0"/>
          <w:numId w:val="46"/>
        </w:numPr>
        <w:spacing w:after="0" w:line="240" w:lineRule="auto"/>
        <w:jc w:val="both"/>
        <w:rPr>
          <w:rFonts w:ascii="Arial" w:hAnsi="Arial"/>
          <w:snapToGrid w:val="0"/>
          <w:sz w:val="24"/>
        </w:rPr>
      </w:pPr>
      <w:r w:rsidRPr="005B7043">
        <w:rPr>
          <w:rFonts w:ascii="Arial" w:hAnsi="Arial"/>
          <w:snapToGrid w:val="0"/>
          <w:sz w:val="24"/>
        </w:rPr>
        <w:t>to encourage and assist youth and adult organisations, clubs,</w:t>
      </w:r>
      <w:r w:rsidR="00740B54" w:rsidRPr="005B7043">
        <w:rPr>
          <w:rFonts w:ascii="Arial" w:hAnsi="Arial"/>
          <w:snapToGrid w:val="0"/>
          <w:sz w:val="24"/>
        </w:rPr>
        <w:t xml:space="preserve"> </w:t>
      </w:r>
      <w:r w:rsidRPr="005B7043">
        <w:rPr>
          <w:rFonts w:ascii="Arial" w:hAnsi="Arial"/>
          <w:snapToGrid w:val="0"/>
          <w:sz w:val="24"/>
        </w:rPr>
        <w:t xml:space="preserve">companies, groups and all classes of persons in Yeovil, </w:t>
      </w:r>
      <w:proofErr w:type="spellStart"/>
      <w:r w:rsidRPr="005B7043">
        <w:rPr>
          <w:rFonts w:ascii="Arial" w:hAnsi="Arial"/>
          <w:snapToGrid w:val="0"/>
          <w:sz w:val="24"/>
        </w:rPr>
        <w:t>Herblay</w:t>
      </w:r>
      <w:proofErr w:type="spellEnd"/>
      <w:r w:rsidRPr="005B7043">
        <w:rPr>
          <w:rFonts w:ascii="Arial" w:hAnsi="Arial"/>
          <w:snapToGrid w:val="0"/>
          <w:sz w:val="24"/>
        </w:rPr>
        <w:t>,</w:t>
      </w:r>
      <w:r w:rsidR="00740B54" w:rsidRPr="005B7043">
        <w:rPr>
          <w:rFonts w:ascii="Arial" w:hAnsi="Arial"/>
          <w:snapToGrid w:val="0"/>
          <w:sz w:val="24"/>
        </w:rPr>
        <w:t xml:space="preserve"> </w:t>
      </w:r>
      <w:proofErr w:type="spellStart"/>
      <w:r w:rsidRPr="005B7043">
        <w:rPr>
          <w:rFonts w:ascii="Arial" w:hAnsi="Arial"/>
          <w:snapToGrid w:val="0"/>
          <w:sz w:val="24"/>
        </w:rPr>
        <w:t>Samarate</w:t>
      </w:r>
      <w:proofErr w:type="spellEnd"/>
      <w:r w:rsidRPr="005B7043">
        <w:rPr>
          <w:rFonts w:ascii="Arial" w:hAnsi="Arial"/>
          <w:snapToGrid w:val="0"/>
          <w:sz w:val="24"/>
        </w:rPr>
        <w:t xml:space="preserve"> and </w:t>
      </w:r>
      <w:proofErr w:type="spellStart"/>
      <w:r w:rsidRPr="005B7043">
        <w:rPr>
          <w:rFonts w:ascii="Arial" w:hAnsi="Arial"/>
          <w:snapToGrid w:val="0"/>
          <w:sz w:val="24"/>
        </w:rPr>
        <w:t>Taunusstein</w:t>
      </w:r>
      <w:proofErr w:type="spellEnd"/>
      <w:r w:rsidRPr="005B7043">
        <w:rPr>
          <w:rFonts w:ascii="Arial" w:hAnsi="Arial"/>
          <w:snapToGrid w:val="0"/>
          <w:sz w:val="24"/>
        </w:rPr>
        <w:t xml:space="preserve"> to </w:t>
      </w:r>
      <w:r w:rsidR="00740B54" w:rsidRPr="005B7043">
        <w:rPr>
          <w:rFonts w:ascii="Arial" w:hAnsi="Arial"/>
          <w:snapToGrid w:val="0"/>
          <w:sz w:val="24"/>
        </w:rPr>
        <w:t>c</w:t>
      </w:r>
      <w:r w:rsidRPr="005B7043">
        <w:rPr>
          <w:rFonts w:ascii="Arial" w:hAnsi="Arial"/>
          <w:snapToGrid w:val="0"/>
          <w:sz w:val="24"/>
        </w:rPr>
        <w:t>ommunicate and exchange visits</w:t>
      </w:r>
      <w:r w:rsidR="00740B54" w:rsidRPr="005B7043">
        <w:rPr>
          <w:rFonts w:ascii="Arial" w:hAnsi="Arial"/>
          <w:snapToGrid w:val="0"/>
          <w:sz w:val="24"/>
        </w:rPr>
        <w:t xml:space="preserve"> </w:t>
      </w:r>
      <w:r w:rsidRPr="005B7043">
        <w:rPr>
          <w:rFonts w:ascii="Arial" w:hAnsi="Arial"/>
          <w:snapToGrid w:val="0"/>
          <w:sz w:val="24"/>
        </w:rPr>
        <w:t>with each other, thereby developing human and cultural relations</w:t>
      </w:r>
      <w:r w:rsidR="00740B54" w:rsidRPr="005B7043">
        <w:rPr>
          <w:rFonts w:ascii="Arial" w:hAnsi="Arial"/>
          <w:snapToGrid w:val="0"/>
          <w:sz w:val="24"/>
        </w:rPr>
        <w:t xml:space="preserve"> </w:t>
      </w:r>
      <w:r w:rsidRPr="005B7043">
        <w:rPr>
          <w:rFonts w:ascii="Arial" w:hAnsi="Arial"/>
          <w:snapToGrid w:val="0"/>
          <w:sz w:val="24"/>
        </w:rPr>
        <w:t>and establishing a firm foundation for future understanding, respect</w:t>
      </w:r>
      <w:r w:rsidR="00740B54" w:rsidRPr="005B7043">
        <w:rPr>
          <w:rFonts w:ascii="Arial" w:hAnsi="Arial"/>
          <w:snapToGrid w:val="0"/>
          <w:sz w:val="24"/>
        </w:rPr>
        <w:t xml:space="preserve"> </w:t>
      </w:r>
      <w:r w:rsidRPr="005B7043">
        <w:rPr>
          <w:rFonts w:ascii="Arial" w:hAnsi="Arial"/>
          <w:snapToGrid w:val="0"/>
          <w:sz w:val="24"/>
        </w:rPr>
        <w:t xml:space="preserve">and friendship between the people of Yeovil, </w:t>
      </w:r>
      <w:proofErr w:type="spellStart"/>
      <w:r w:rsidRPr="005B7043">
        <w:rPr>
          <w:rFonts w:ascii="Arial" w:hAnsi="Arial"/>
          <w:snapToGrid w:val="0"/>
          <w:sz w:val="24"/>
        </w:rPr>
        <w:t>Herblay</w:t>
      </w:r>
      <w:proofErr w:type="spellEnd"/>
      <w:r w:rsidRPr="005B7043">
        <w:rPr>
          <w:rFonts w:ascii="Arial" w:hAnsi="Arial"/>
          <w:snapToGrid w:val="0"/>
          <w:sz w:val="24"/>
        </w:rPr>
        <w:t xml:space="preserve">, </w:t>
      </w:r>
      <w:proofErr w:type="spellStart"/>
      <w:r w:rsidRPr="005B7043">
        <w:rPr>
          <w:rFonts w:ascii="Arial" w:hAnsi="Arial"/>
          <w:snapToGrid w:val="0"/>
          <w:sz w:val="24"/>
        </w:rPr>
        <w:t>Samarate</w:t>
      </w:r>
      <w:proofErr w:type="spellEnd"/>
      <w:r w:rsidR="00740B54" w:rsidRPr="005B7043">
        <w:rPr>
          <w:rFonts w:ascii="Arial" w:hAnsi="Arial"/>
          <w:snapToGrid w:val="0"/>
          <w:sz w:val="24"/>
        </w:rPr>
        <w:t xml:space="preserve"> </w:t>
      </w:r>
      <w:r w:rsidRPr="005B7043">
        <w:rPr>
          <w:rFonts w:ascii="Arial" w:hAnsi="Arial"/>
          <w:snapToGrid w:val="0"/>
          <w:sz w:val="24"/>
        </w:rPr>
        <w:t xml:space="preserve">and </w:t>
      </w:r>
      <w:proofErr w:type="spellStart"/>
      <w:r w:rsidRPr="005B7043">
        <w:rPr>
          <w:rFonts w:ascii="Arial" w:hAnsi="Arial"/>
          <w:snapToGrid w:val="0"/>
          <w:sz w:val="24"/>
        </w:rPr>
        <w:t>Taunusstein</w:t>
      </w:r>
      <w:proofErr w:type="spellEnd"/>
      <w:r w:rsidRPr="005B7043">
        <w:rPr>
          <w:rFonts w:ascii="Arial" w:hAnsi="Arial"/>
          <w:snapToGrid w:val="0"/>
          <w:sz w:val="24"/>
        </w:rPr>
        <w:t xml:space="preserve"> for all time. </w:t>
      </w:r>
    </w:p>
    <w:p w14:paraId="527011DF" w14:textId="77777777" w:rsidR="002D7F47" w:rsidRPr="005B7043" w:rsidRDefault="002D7F47" w:rsidP="00D611B3">
      <w:pPr>
        <w:pStyle w:val="ListParagraph"/>
        <w:widowControl w:val="0"/>
        <w:ind w:left="2160"/>
        <w:jc w:val="both"/>
        <w:rPr>
          <w:rFonts w:ascii="Arial" w:hAnsi="Arial"/>
          <w:snapToGrid w:val="0"/>
          <w:sz w:val="24"/>
        </w:rPr>
      </w:pPr>
      <w:r w:rsidRPr="005B7043">
        <w:rPr>
          <w:rFonts w:ascii="Arial" w:hAnsi="Arial"/>
          <w:snapToGrid w:val="0"/>
          <w:sz w:val="24"/>
        </w:rPr>
        <w:t>(Minute 7/154, Buildings and Civic Matters Committee – 24/2/09)</w:t>
      </w:r>
    </w:p>
    <w:p w14:paraId="306A77C5" w14:textId="77777777" w:rsidR="00D611B3" w:rsidRPr="005B7043" w:rsidRDefault="00D611B3" w:rsidP="00D611B3">
      <w:pPr>
        <w:pStyle w:val="ListParagraph"/>
        <w:widowControl w:val="0"/>
        <w:ind w:left="2160"/>
        <w:jc w:val="both"/>
        <w:rPr>
          <w:rFonts w:ascii="Arial" w:hAnsi="Arial"/>
          <w:snapToGrid w:val="0"/>
          <w:sz w:val="24"/>
        </w:rPr>
      </w:pPr>
    </w:p>
    <w:p w14:paraId="7F819FA6" w14:textId="77777777" w:rsidR="002D7F47" w:rsidRDefault="002D7F47" w:rsidP="00D611B3">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The Town Council shall adopt the following procedure for dealing with future requests for additional dog waste bins:</w:t>
      </w:r>
    </w:p>
    <w:p w14:paraId="2AD69067" w14:textId="77777777" w:rsidR="005A5294" w:rsidRPr="005B7043" w:rsidRDefault="005A5294" w:rsidP="005A5294">
      <w:pPr>
        <w:pStyle w:val="ListParagraph"/>
        <w:widowControl w:val="0"/>
        <w:ind w:left="1418"/>
        <w:jc w:val="both"/>
        <w:rPr>
          <w:rFonts w:ascii="Arial" w:hAnsi="Arial"/>
          <w:snapToGrid w:val="0"/>
          <w:sz w:val="24"/>
        </w:rPr>
      </w:pPr>
    </w:p>
    <w:p w14:paraId="046E84E1" w14:textId="77777777" w:rsidR="002D7F47" w:rsidRPr="005B7043" w:rsidRDefault="002D7F47" w:rsidP="003046D6">
      <w:pPr>
        <w:pStyle w:val="ListParagraph"/>
        <w:widowControl w:val="0"/>
        <w:numPr>
          <w:ilvl w:val="0"/>
          <w:numId w:val="48"/>
        </w:numPr>
        <w:spacing w:after="0" w:line="240" w:lineRule="auto"/>
        <w:jc w:val="both"/>
        <w:rPr>
          <w:rFonts w:ascii="Arial" w:hAnsi="Arial"/>
          <w:snapToGrid w:val="0"/>
          <w:sz w:val="24"/>
        </w:rPr>
      </w:pPr>
      <w:r w:rsidRPr="005B7043">
        <w:rPr>
          <w:rFonts w:ascii="Arial" w:hAnsi="Arial"/>
          <w:snapToGrid w:val="0"/>
          <w:sz w:val="24"/>
        </w:rPr>
        <w:t xml:space="preserve">that any future requests for dog waste bins be referred to the </w:t>
      </w:r>
      <w:proofErr w:type="spellStart"/>
      <w:r w:rsidRPr="005B7043">
        <w:rPr>
          <w:rFonts w:ascii="Arial" w:hAnsi="Arial"/>
          <w:snapToGrid w:val="0"/>
          <w:sz w:val="24"/>
        </w:rPr>
        <w:t>Streetscene</w:t>
      </w:r>
      <w:proofErr w:type="spellEnd"/>
      <w:r w:rsidRPr="005B7043">
        <w:rPr>
          <w:rFonts w:ascii="Arial" w:hAnsi="Arial"/>
          <w:snapToGrid w:val="0"/>
          <w:sz w:val="24"/>
        </w:rPr>
        <w:t xml:space="preserve"> Manager for investigation;</w:t>
      </w:r>
    </w:p>
    <w:p w14:paraId="1EEC6DD4" w14:textId="77777777" w:rsidR="00D611B3" w:rsidRPr="005B7043" w:rsidRDefault="00D611B3" w:rsidP="003046D6">
      <w:pPr>
        <w:pStyle w:val="ListParagraph"/>
        <w:widowControl w:val="0"/>
        <w:spacing w:after="0" w:line="240" w:lineRule="auto"/>
        <w:ind w:left="2160"/>
        <w:jc w:val="both"/>
        <w:rPr>
          <w:rFonts w:ascii="Arial" w:hAnsi="Arial"/>
          <w:snapToGrid w:val="0"/>
          <w:sz w:val="24"/>
        </w:rPr>
      </w:pPr>
    </w:p>
    <w:p w14:paraId="6F3E196E" w14:textId="77777777" w:rsidR="002D7F47" w:rsidRPr="005B7043" w:rsidRDefault="002D7F47" w:rsidP="003046D6">
      <w:pPr>
        <w:pStyle w:val="ListParagraph"/>
        <w:widowControl w:val="0"/>
        <w:numPr>
          <w:ilvl w:val="0"/>
          <w:numId w:val="48"/>
        </w:numPr>
        <w:spacing w:after="0" w:line="240" w:lineRule="auto"/>
        <w:jc w:val="both"/>
        <w:rPr>
          <w:rFonts w:ascii="Arial" w:hAnsi="Arial"/>
          <w:snapToGrid w:val="0"/>
          <w:sz w:val="24"/>
        </w:rPr>
      </w:pPr>
      <w:r w:rsidRPr="005B7043">
        <w:rPr>
          <w:rFonts w:ascii="Arial" w:hAnsi="Arial"/>
          <w:snapToGrid w:val="0"/>
          <w:sz w:val="24"/>
        </w:rPr>
        <w:t xml:space="preserve">that following the investigation, appropriate enforcement action be carried out by the </w:t>
      </w:r>
      <w:proofErr w:type="spellStart"/>
      <w:r w:rsidRPr="005B7043">
        <w:rPr>
          <w:rFonts w:ascii="Arial" w:hAnsi="Arial"/>
          <w:snapToGrid w:val="0"/>
          <w:sz w:val="24"/>
        </w:rPr>
        <w:t>Streetscene</w:t>
      </w:r>
      <w:proofErr w:type="spellEnd"/>
      <w:r w:rsidRPr="005B7043">
        <w:rPr>
          <w:rFonts w:ascii="Arial" w:hAnsi="Arial"/>
          <w:snapToGrid w:val="0"/>
          <w:sz w:val="24"/>
        </w:rPr>
        <w:t xml:space="preserve"> Manager to address the reported </w:t>
      </w:r>
      <w:r w:rsidRPr="005B7043">
        <w:rPr>
          <w:rFonts w:ascii="Arial" w:hAnsi="Arial"/>
          <w:snapToGrid w:val="0"/>
          <w:sz w:val="24"/>
        </w:rPr>
        <w:lastRenderedPageBreak/>
        <w:t>problem, and his findings and action be reported to the person making the request;</w:t>
      </w:r>
    </w:p>
    <w:p w14:paraId="3C6292BD" w14:textId="77777777" w:rsidR="00D611B3" w:rsidRPr="005B7043" w:rsidRDefault="00D611B3" w:rsidP="003046D6">
      <w:pPr>
        <w:pStyle w:val="ListParagraph"/>
        <w:widowControl w:val="0"/>
        <w:spacing w:after="0" w:line="240" w:lineRule="auto"/>
        <w:ind w:left="2160"/>
        <w:jc w:val="both"/>
        <w:rPr>
          <w:rFonts w:ascii="Arial" w:hAnsi="Arial"/>
          <w:snapToGrid w:val="0"/>
          <w:sz w:val="24"/>
        </w:rPr>
      </w:pPr>
    </w:p>
    <w:p w14:paraId="2CA42737" w14:textId="77777777" w:rsidR="00D611B3" w:rsidRPr="005B7043" w:rsidRDefault="002D7F47" w:rsidP="003046D6">
      <w:pPr>
        <w:pStyle w:val="ListParagraph"/>
        <w:widowControl w:val="0"/>
        <w:numPr>
          <w:ilvl w:val="0"/>
          <w:numId w:val="48"/>
        </w:numPr>
        <w:spacing w:after="0" w:line="240" w:lineRule="auto"/>
        <w:jc w:val="both"/>
        <w:rPr>
          <w:rFonts w:ascii="Arial" w:hAnsi="Arial"/>
          <w:snapToGrid w:val="0"/>
          <w:sz w:val="24"/>
        </w:rPr>
      </w:pPr>
      <w:r w:rsidRPr="005B7043">
        <w:rPr>
          <w:rFonts w:ascii="Arial" w:hAnsi="Arial"/>
          <w:snapToGrid w:val="0"/>
          <w:sz w:val="24"/>
        </w:rPr>
        <w:t xml:space="preserve">that should it be deemed necessary to move an existing waste bin to resolve the problem, a recommendation to that effect be  made by the </w:t>
      </w:r>
      <w:proofErr w:type="spellStart"/>
      <w:r w:rsidRPr="005B7043">
        <w:rPr>
          <w:rFonts w:ascii="Arial" w:hAnsi="Arial"/>
          <w:snapToGrid w:val="0"/>
          <w:sz w:val="24"/>
        </w:rPr>
        <w:t>Streetscene</w:t>
      </w:r>
      <w:proofErr w:type="spellEnd"/>
      <w:r w:rsidRPr="005B7043">
        <w:rPr>
          <w:rFonts w:ascii="Arial" w:hAnsi="Arial"/>
          <w:snapToGrid w:val="0"/>
          <w:sz w:val="24"/>
        </w:rPr>
        <w:t xml:space="preserve"> Manager to the Town Clerk, and the proposal be considered and determined in consultation with the relevant ward members; and</w:t>
      </w:r>
    </w:p>
    <w:p w14:paraId="3081388E" w14:textId="77777777" w:rsidR="00D611B3" w:rsidRPr="005B7043" w:rsidRDefault="00D611B3" w:rsidP="003046D6">
      <w:pPr>
        <w:pStyle w:val="ListParagraph"/>
        <w:widowControl w:val="0"/>
        <w:spacing w:after="0" w:line="240" w:lineRule="auto"/>
        <w:ind w:left="2160"/>
        <w:jc w:val="both"/>
        <w:rPr>
          <w:rFonts w:ascii="Arial" w:hAnsi="Arial"/>
          <w:snapToGrid w:val="0"/>
          <w:sz w:val="24"/>
        </w:rPr>
      </w:pPr>
    </w:p>
    <w:p w14:paraId="686375AD" w14:textId="77777777" w:rsidR="002D7F47" w:rsidRPr="005B7043" w:rsidRDefault="002D7F47" w:rsidP="003046D6">
      <w:pPr>
        <w:pStyle w:val="ListParagraph"/>
        <w:widowControl w:val="0"/>
        <w:numPr>
          <w:ilvl w:val="0"/>
          <w:numId w:val="48"/>
        </w:numPr>
        <w:spacing w:after="0" w:line="240" w:lineRule="auto"/>
        <w:jc w:val="both"/>
        <w:rPr>
          <w:rFonts w:ascii="Arial" w:hAnsi="Arial"/>
          <w:snapToGrid w:val="0"/>
          <w:sz w:val="24"/>
        </w:rPr>
      </w:pPr>
      <w:r w:rsidRPr="005B7043">
        <w:rPr>
          <w:rFonts w:ascii="Arial" w:hAnsi="Arial"/>
          <w:snapToGrid w:val="0"/>
          <w:sz w:val="24"/>
        </w:rPr>
        <w:t>that, in future, the dog waste bin budget be used to meet the cost of replacement bins. (Minute 7/193, Grounds and General Maintenance Committee – 2/11/09)</w:t>
      </w:r>
    </w:p>
    <w:p w14:paraId="4AA662BC" w14:textId="77777777" w:rsidR="005D253D" w:rsidRPr="005B7043" w:rsidRDefault="005D253D" w:rsidP="005D253D">
      <w:pPr>
        <w:pStyle w:val="ListParagraph"/>
        <w:ind w:left="2160"/>
        <w:jc w:val="both"/>
        <w:rPr>
          <w:rFonts w:ascii="Arial" w:hAnsi="Arial" w:cs="Arial"/>
          <w:sz w:val="24"/>
        </w:rPr>
      </w:pPr>
    </w:p>
    <w:p w14:paraId="6C26ADEC" w14:textId="77777777" w:rsidR="002D7F47" w:rsidRPr="005B7043" w:rsidRDefault="002D7F47" w:rsidP="005D253D">
      <w:pPr>
        <w:pStyle w:val="ListParagraph"/>
        <w:numPr>
          <w:ilvl w:val="0"/>
          <w:numId w:val="32"/>
        </w:numPr>
        <w:ind w:left="1418" w:hanging="709"/>
        <w:jc w:val="both"/>
        <w:rPr>
          <w:rFonts w:ascii="Arial" w:hAnsi="Arial" w:cs="Arial"/>
          <w:sz w:val="24"/>
        </w:rPr>
      </w:pPr>
      <w:r w:rsidRPr="005B7043">
        <w:rPr>
          <w:rFonts w:ascii="Arial" w:hAnsi="Arial"/>
          <w:sz w:val="24"/>
        </w:rPr>
        <w:t>That the Town Council policy on use of notice boards be to display Town Council and Community Association information such as forthcoming activities, events and contact details along with promotional material for local charities, voluntary and non-profit making organisations with a limit on the size of posters to a maximum of A4; and that anything political or offensive will not be displayed.</w:t>
      </w:r>
      <w:r w:rsidR="005D253D" w:rsidRPr="005B7043">
        <w:rPr>
          <w:rFonts w:ascii="Arial" w:hAnsi="Arial"/>
          <w:sz w:val="24"/>
        </w:rPr>
        <w:t xml:space="preserve"> </w:t>
      </w:r>
      <w:r w:rsidRPr="005B7043">
        <w:rPr>
          <w:rFonts w:ascii="Arial" w:hAnsi="Arial" w:cs="Arial"/>
          <w:sz w:val="24"/>
        </w:rPr>
        <w:t>(Minute 8/39, Buildings and Civic Matters Committee – 20/9/11)</w:t>
      </w:r>
    </w:p>
    <w:p w14:paraId="22EB1898" w14:textId="77777777" w:rsidR="005D253D" w:rsidRPr="005B7043" w:rsidRDefault="005D253D" w:rsidP="005D253D">
      <w:pPr>
        <w:pStyle w:val="ListParagraph"/>
        <w:ind w:left="1418"/>
        <w:jc w:val="both"/>
        <w:rPr>
          <w:rFonts w:ascii="Arial" w:hAnsi="Arial" w:cs="Arial"/>
          <w:sz w:val="24"/>
        </w:rPr>
      </w:pPr>
    </w:p>
    <w:p w14:paraId="301B3B63" w14:textId="77777777" w:rsidR="002D7F47" w:rsidRPr="00051E39" w:rsidRDefault="002D7F47" w:rsidP="005D253D">
      <w:pPr>
        <w:pStyle w:val="ListParagraph"/>
        <w:widowControl w:val="0"/>
        <w:numPr>
          <w:ilvl w:val="0"/>
          <w:numId w:val="32"/>
        </w:numPr>
        <w:ind w:left="1418" w:hanging="709"/>
        <w:jc w:val="both"/>
        <w:rPr>
          <w:rFonts w:ascii="Arial" w:hAnsi="Arial"/>
          <w:snapToGrid w:val="0"/>
          <w:sz w:val="24"/>
        </w:rPr>
      </w:pPr>
      <w:r w:rsidRPr="00051E39">
        <w:rPr>
          <w:rFonts w:ascii="Arial" w:hAnsi="Arial"/>
          <w:snapToGrid w:val="0"/>
          <w:sz w:val="24"/>
        </w:rPr>
        <w:t xml:space="preserve">As a matter of policy, the Annual Civic Service be held at </w:t>
      </w:r>
      <w:r w:rsidR="005D253D" w:rsidRPr="00051E39">
        <w:rPr>
          <w:rFonts w:ascii="Arial" w:hAnsi="Arial"/>
          <w:snapToGrid w:val="0"/>
          <w:sz w:val="24"/>
        </w:rPr>
        <w:t>3:00pm</w:t>
      </w:r>
      <w:r w:rsidRPr="00051E39">
        <w:rPr>
          <w:rFonts w:ascii="Arial" w:hAnsi="Arial"/>
          <w:snapToGrid w:val="0"/>
          <w:sz w:val="24"/>
        </w:rPr>
        <w:t xml:space="preserve"> each year and the future setting of the date of the event be delegated to the Town Clerk in consultation with the Mayor and the Deputy Mayor. </w:t>
      </w:r>
      <w:r w:rsidR="00051E39" w:rsidRPr="00051E39">
        <w:rPr>
          <w:rFonts w:ascii="Arial" w:hAnsi="Arial"/>
          <w:snapToGrid w:val="0"/>
          <w:sz w:val="24"/>
        </w:rPr>
        <w:t>(</w:t>
      </w:r>
      <w:r w:rsidR="005D253D" w:rsidRPr="00051E39">
        <w:rPr>
          <w:rFonts w:ascii="Arial" w:hAnsi="Arial"/>
          <w:snapToGrid w:val="0"/>
          <w:sz w:val="24"/>
        </w:rPr>
        <w:t>Minute 9/79, Policy, Resources and Finance  – 29/03/16</w:t>
      </w:r>
      <w:r w:rsidRPr="00051E39">
        <w:rPr>
          <w:rFonts w:ascii="Arial" w:hAnsi="Arial"/>
          <w:snapToGrid w:val="0"/>
          <w:sz w:val="24"/>
        </w:rPr>
        <w:t>)</w:t>
      </w:r>
    </w:p>
    <w:p w14:paraId="1FC21956" w14:textId="77777777" w:rsidR="005D253D" w:rsidRPr="005B7043" w:rsidRDefault="005D253D" w:rsidP="005D253D">
      <w:pPr>
        <w:pStyle w:val="ListParagraph"/>
        <w:rPr>
          <w:rFonts w:ascii="Arial" w:hAnsi="Arial"/>
          <w:snapToGrid w:val="0"/>
          <w:sz w:val="24"/>
        </w:rPr>
      </w:pPr>
    </w:p>
    <w:p w14:paraId="7452BFF2" w14:textId="77777777" w:rsidR="002D7F47" w:rsidRPr="005B7043" w:rsidRDefault="002D7F47" w:rsidP="005D253D">
      <w:pPr>
        <w:pStyle w:val="ListParagraph"/>
        <w:widowControl w:val="0"/>
        <w:numPr>
          <w:ilvl w:val="0"/>
          <w:numId w:val="32"/>
        </w:numPr>
        <w:ind w:left="1418" w:hanging="709"/>
        <w:jc w:val="both"/>
        <w:rPr>
          <w:rFonts w:ascii="Arial" w:hAnsi="Arial"/>
          <w:snapToGrid w:val="0"/>
          <w:sz w:val="24"/>
        </w:rPr>
      </w:pPr>
      <w:r w:rsidRPr="005B7043">
        <w:rPr>
          <w:rFonts w:ascii="Arial" w:hAnsi="Arial" w:cs="Arial"/>
          <w:sz w:val="24"/>
        </w:rPr>
        <w:t xml:space="preserve">that, as a matter of policy and to assist with the annual budget-setting process, the </w:t>
      </w:r>
      <w:r w:rsidRPr="005B7043">
        <w:rPr>
          <w:rFonts w:ascii="Arial" w:hAnsi="Arial"/>
          <w:snapToGrid w:val="0"/>
          <w:sz w:val="24"/>
        </w:rPr>
        <w:t>views of the Grounds and General Maintenance Committee on the annual review of allotment rents by the Council be submitted to this Committee for consideration as part of that process. (Minute 8/140, Policy, Resources and Finance Committee – 27/11/12)</w:t>
      </w:r>
    </w:p>
    <w:p w14:paraId="259AA099" w14:textId="77777777" w:rsidR="002D7F47" w:rsidRPr="005B7043" w:rsidRDefault="002D7F47" w:rsidP="005D253D">
      <w:pPr>
        <w:pStyle w:val="ListParagraph"/>
        <w:widowControl w:val="0"/>
        <w:ind w:left="1418"/>
        <w:jc w:val="both"/>
        <w:rPr>
          <w:rFonts w:ascii="Arial" w:hAnsi="Arial"/>
          <w:snapToGrid w:val="0"/>
          <w:sz w:val="24"/>
        </w:rPr>
      </w:pPr>
    </w:p>
    <w:p w14:paraId="380FE6D3" w14:textId="77777777" w:rsidR="002D7F47" w:rsidRPr="005B7043" w:rsidRDefault="002D7F47" w:rsidP="005D253D">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That approval be given to the proposed amendments to the definition and procedure in the administration of the New Initiatives budget – including the use of an assessment sheet – to help Members consider the relative merits of each bid that comes forward and to demonstrate that there was community support for the proposal. (Minute 8/230, Policy, Resources and Finance Committee – 26/11/13)</w:t>
      </w:r>
    </w:p>
    <w:p w14:paraId="5516ECF1" w14:textId="77777777" w:rsidR="002D7F47" w:rsidRPr="005B7043" w:rsidRDefault="002D7F47" w:rsidP="002D7F47">
      <w:pPr>
        <w:pStyle w:val="BodyTextIndent"/>
        <w:widowControl/>
        <w:ind w:left="0" w:firstLine="0"/>
        <w:jc w:val="both"/>
        <w:rPr>
          <w:rFonts w:ascii="Arial" w:hAnsi="Arial" w:cs="Arial"/>
          <w:szCs w:val="22"/>
        </w:rPr>
      </w:pPr>
    </w:p>
    <w:p w14:paraId="6B8CAD8B" w14:textId="77777777" w:rsidR="002D7F47" w:rsidRPr="005B7043" w:rsidRDefault="002D7F47" w:rsidP="005D253D">
      <w:pPr>
        <w:pStyle w:val="ListParagraph"/>
        <w:widowControl w:val="0"/>
        <w:numPr>
          <w:ilvl w:val="0"/>
          <w:numId w:val="32"/>
        </w:numPr>
        <w:ind w:left="1418" w:hanging="709"/>
        <w:jc w:val="both"/>
        <w:rPr>
          <w:rFonts w:ascii="Arial" w:hAnsi="Arial"/>
          <w:snapToGrid w:val="0"/>
          <w:sz w:val="24"/>
        </w:rPr>
      </w:pPr>
      <w:r w:rsidRPr="005B7043">
        <w:rPr>
          <w:rFonts w:ascii="Arial" w:hAnsi="Arial"/>
          <w:snapToGrid w:val="0"/>
          <w:sz w:val="24"/>
        </w:rPr>
        <w:t>That the following amendments to the Town Council’s grants policy be approved and adopted:</w:t>
      </w:r>
    </w:p>
    <w:p w14:paraId="0EEA9F17" w14:textId="77777777" w:rsidR="002D7F47" w:rsidRPr="005B7043" w:rsidRDefault="002D7F47" w:rsidP="005D253D">
      <w:pPr>
        <w:ind w:left="1418"/>
        <w:jc w:val="both"/>
        <w:rPr>
          <w:rFonts w:ascii="Arial" w:hAnsi="Arial" w:cs="Arial"/>
          <w:sz w:val="24"/>
        </w:rPr>
      </w:pPr>
      <w:r w:rsidRPr="005B7043">
        <w:rPr>
          <w:rFonts w:ascii="Arial" w:hAnsi="Arial" w:cs="Arial"/>
          <w:sz w:val="24"/>
        </w:rPr>
        <w:t>To help the Policy, Resources and Finance Committee make more informed decisions about grant applications, the following additional information must be provided by all future applicants:</w:t>
      </w:r>
    </w:p>
    <w:p w14:paraId="59E5F6EB" w14:textId="77777777" w:rsidR="002D7F47" w:rsidRDefault="002D7F47" w:rsidP="00051E39">
      <w:pPr>
        <w:pStyle w:val="ListParagraph"/>
        <w:widowControl w:val="0"/>
        <w:numPr>
          <w:ilvl w:val="0"/>
          <w:numId w:val="47"/>
        </w:numPr>
        <w:spacing w:after="0" w:line="240" w:lineRule="auto"/>
        <w:jc w:val="both"/>
        <w:rPr>
          <w:rFonts w:ascii="Arial" w:hAnsi="Arial"/>
          <w:snapToGrid w:val="0"/>
          <w:sz w:val="24"/>
        </w:rPr>
      </w:pPr>
      <w:r w:rsidRPr="00051E39">
        <w:rPr>
          <w:rFonts w:ascii="Arial" w:hAnsi="Arial"/>
          <w:snapToGrid w:val="0"/>
          <w:sz w:val="24"/>
        </w:rPr>
        <w:lastRenderedPageBreak/>
        <w:t>any charges applied by the organisation, and details of any other income stream; and</w:t>
      </w:r>
    </w:p>
    <w:p w14:paraId="663E6CBC" w14:textId="77777777" w:rsidR="00051E39" w:rsidRPr="00051E39" w:rsidRDefault="00051E39" w:rsidP="00051E39">
      <w:pPr>
        <w:pStyle w:val="ListParagraph"/>
        <w:widowControl w:val="0"/>
        <w:spacing w:after="0" w:line="240" w:lineRule="auto"/>
        <w:ind w:left="2160"/>
        <w:jc w:val="both"/>
        <w:rPr>
          <w:rFonts w:ascii="Arial" w:hAnsi="Arial"/>
          <w:snapToGrid w:val="0"/>
          <w:sz w:val="24"/>
        </w:rPr>
      </w:pPr>
    </w:p>
    <w:p w14:paraId="03DE6090" w14:textId="77777777" w:rsidR="002D7F47" w:rsidRDefault="002D7F47" w:rsidP="00051E39">
      <w:pPr>
        <w:pStyle w:val="ListParagraph"/>
        <w:widowControl w:val="0"/>
        <w:numPr>
          <w:ilvl w:val="0"/>
          <w:numId w:val="47"/>
        </w:numPr>
        <w:spacing w:after="0" w:line="240" w:lineRule="auto"/>
        <w:jc w:val="both"/>
        <w:rPr>
          <w:rFonts w:ascii="Arial" w:hAnsi="Arial"/>
          <w:snapToGrid w:val="0"/>
          <w:sz w:val="24"/>
        </w:rPr>
      </w:pPr>
      <w:r w:rsidRPr="00051E39">
        <w:rPr>
          <w:rFonts w:ascii="Arial" w:hAnsi="Arial"/>
          <w:snapToGrid w:val="0"/>
          <w:sz w:val="24"/>
        </w:rPr>
        <w:t>evidence that the organisation has applied to other grant funders - including other local authorities - in the past five years; the amount sought and the outcome of all such applications.</w:t>
      </w:r>
    </w:p>
    <w:p w14:paraId="052B15E2" w14:textId="77777777" w:rsidR="00051E39" w:rsidRPr="00051E39" w:rsidRDefault="00051E39" w:rsidP="00051E39">
      <w:pPr>
        <w:pStyle w:val="ListParagraph"/>
        <w:widowControl w:val="0"/>
        <w:spacing w:after="0" w:line="240" w:lineRule="auto"/>
        <w:ind w:left="2160"/>
        <w:jc w:val="both"/>
        <w:rPr>
          <w:rFonts w:ascii="Arial" w:hAnsi="Arial"/>
          <w:snapToGrid w:val="0"/>
          <w:sz w:val="24"/>
        </w:rPr>
      </w:pPr>
    </w:p>
    <w:p w14:paraId="60F340F6" w14:textId="77777777" w:rsidR="002D7F47" w:rsidRPr="005B7043" w:rsidRDefault="002D7F47" w:rsidP="005D253D">
      <w:pPr>
        <w:ind w:left="1418"/>
        <w:jc w:val="both"/>
        <w:rPr>
          <w:rFonts w:ascii="Arial" w:hAnsi="Arial" w:cs="Arial"/>
          <w:sz w:val="24"/>
        </w:rPr>
      </w:pPr>
      <w:r w:rsidRPr="005B7043">
        <w:rPr>
          <w:rFonts w:ascii="Arial" w:hAnsi="Arial" w:cs="Arial"/>
          <w:sz w:val="24"/>
        </w:rPr>
        <w:t>In addition, a policy be adopted that grants can only be paid for a single year and a second application is not allowed for the same project/purpose within 3 years of the organisation having previously received financial assistance from the Town Council, unless the applicant has a Service Level Agreement with the Town Council. The Service Level Agreement to apply as a 1 year agreement only</w:t>
      </w:r>
      <w:r w:rsidR="005D253D" w:rsidRPr="005B7043">
        <w:rPr>
          <w:rFonts w:ascii="Arial" w:hAnsi="Arial" w:cs="Arial"/>
          <w:sz w:val="24"/>
        </w:rPr>
        <w:t xml:space="preserve"> </w:t>
      </w:r>
      <w:r w:rsidR="005D253D" w:rsidRPr="00051E39">
        <w:rPr>
          <w:rFonts w:ascii="Arial" w:hAnsi="Arial" w:cs="Arial"/>
          <w:sz w:val="24"/>
        </w:rPr>
        <w:t>– unless otherwise stated</w:t>
      </w:r>
      <w:r w:rsidRPr="005B7043">
        <w:rPr>
          <w:rFonts w:ascii="Arial" w:hAnsi="Arial" w:cs="Arial"/>
          <w:sz w:val="24"/>
        </w:rPr>
        <w:t>.</w:t>
      </w:r>
      <w:r w:rsidR="005D253D" w:rsidRPr="005B7043">
        <w:rPr>
          <w:rFonts w:ascii="Arial" w:hAnsi="Arial" w:cs="Arial"/>
          <w:sz w:val="24"/>
        </w:rPr>
        <w:t xml:space="preserve"> </w:t>
      </w:r>
      <w:r w:rsidRPr="005B7043">
        <w:rPr>
          <w:rFonts w:ascii="Arial" w:hAnsi="Arial" w:cs="Arial"/>
          <w:sz w:val="24"/>
        </w:rPr>
        <w:t>(Minute 8/249, Policy, Resources and Finance Committee – 25/3/14)</w:t>
      </w:r>
    </w:p>
    <w:p w14:paraId="155E8C3F" w14:textId="77777777" w:rsidR="00E93396" w:rsidRPr="0045119C" w:rsidRDefault="00E93396" w:rsidP="00051E39">
      <w:pPr>
        <w:pStyle w:val="NoSpacing"/>
        <w:ind w:left="360"/>
        <w:jc w:val="right"/>
        <w:rPr>
          <w:rFonts w:ascii="Arial" w:hAnsi="Arial" w:cs="Arial"/>
          <w:sz w:val="24"/>
          <w:szCs w:val="24"/>
        </w:rPr>
      </w:pPr>
    </w:p>
    <w:sectPr w:rsidR="00E93396" w:rsidRPr="0045119C" w:rsidSect="009C2288">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A3"/>
    <w:multiLevelType w:val="hybridMultilevel"/>
    <w:tmpl w:val="31AABA60"/>
    <w:lvl w:ilvl="0" w:tplc="FC76EB60">
      <w:start w:val="7"/>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147A5"/>
    <w:multiLevelType w:val="singleLevel"/>
    <w:tmpl w:val="878A3D40"/>
    <w:lvl w:ilvl="0">
      <w:start w:val="9"/>
      <w:numFmt w:val="decimal"/>
      <w:lvlText w:val="(%1)"/>
      <w:lvlJc w:val="left"/>
      <w:pPr>
        <w:tabs>
          <w:tab w:val="num" w:pos="1440"/>
        </w:tabs>
        <w:ind w:left="1440" w:hanging="720"/>
      </w:pPr>
      <w:rPr>
        <w:rFonts w:hint="default"/>
      </w:rPr>
    </w:lvl>
  </w:abstractNum>
  <w:abstractNum w:abstractNumId="2" w15:restartNumberingAfterBreak="0">
    <w:nsid w:val="07840E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53B2B"/>
    <w:multiLevelType w:val="singleLevel"/>
    <w:tmpl w:val="1FBE0C08"/>
    <w:lvl w:ilvl="0">
      <w:start w:val="1"/>
      <w:numFmt w:val="decimal"/>
      <w:lvlText w:val="(%1)"/>
      <w:lvlJc w:val="left"/>
      <w:pPr>
        <w:tabs>
          <w:tab w:val="num" w:pos="360"/>
        </w:tabs>
        <w:ind w:left="360" w:hanging="360"/>
      </w:pPr>
    </w:lvl>
  </w:abstractNum>
  <w:abstractNum w:abstractNumId="4" w15:restartNumberingAfterBreak="0">
    <w:nsid w:val="0CA7245C"/>
    <w:multiLevelType w:val="hybridMultilevel"/>
    <w:tmpl w:val="A852EF84"/>
    <w:lvl w:ilvl="0" w:tplc="E486A38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FC76EB60">
      <w:start w:val="7"/>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A4B4D"/>
    <w:multiLevelType w:val="singleLevel"/>
    <w:tmpl w:val="D39A6A8C"/>
    <w:lvl w:ilvl="0">
      <w:start w:val="7"/>
      <w:numFmt w:val="none"/>
      <w:lvlText w:val="(6)"/>
      <w:lvlJc w:val="left"/>
      <w:pPr>
        <w:tabs>
          <w:tab w:val="num" w:pos="360"/>
        </w:tabs>
        <w:ind w:left="360" w:hanging="360"/>
      </w:pPr>
    </w:lvl>
  </w:abstractNum>
  <w:abstractNum w:abstractNumId="6" w15:restartNumberingAfterBreak="0">
    <w:nsid w:val="10C76307"/>
    <w:multiLevelType w:val="hybridMultilevel"/>
    <w:tmpl w:val="B834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A303C"/>
    <w:multiLevelType w:val="singleLevel"/>
    <w:tmpl w:val="164A6692"/>
    <w:lvl w:ilvl="0">
      <w:start w:val="6"/>
      <w:numFmt w:val="lowerLetter"/>
      <w:lvlText w:val="(%1)"/>
      <w:lvlJc w:val="left"/>
      <w:pPr>
        <w:tabs>
          <w:tab w:val="num" w:pos="2160"/>
        </w:tabs>
        <w:ind w:left="2160" w:hanging="720"/>
      </w:pPr>
      <w:rPr>
        <w:rFonts w:hint="default"/>
      </w:rPr>
    </w:lvl>
  </w:abstractNum>
  <w:abstractNum w:abstractNumId="8" w15:restartNumberingAfterBreak="0">
    <w:nsid w:val="11D55229"/>
    <w:multiLevelType w:val="hybridMultilevel"/>
    <w:tmpl w:val="E4AAF4A2"/>
    <w:lvl w:ilvl="0" w:tplc="2586CBCC">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62A0F4C"/>
    <w:multiLevelType w:val="hybridMultilevel"/>
    <w:tmpl w:val="F106374A"/>
    <w:lvl w:ilvl="0" w:tplc="B052B88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342E81"/>
    <w:multiLevelType w:val="hybridMultilevel"/>
    <w:tmpl w:val="9ADA15A8"/>
    <w:lvl w:ilvl="0" w:tplc="F030F2C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8942055"/>
    <w:multiLevelType w:val="hybridMultilevel"/>
    <w:tmpl w:val="2132D1B2"/>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A9C0167"/>
    <w:multiLevelType w:val="hybridMultilevel"/>
    <w:tmpl w:val="E9564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30A92"/>
    <w:multiLevelType w:val="multilevel"/>
    <w:tmpl w:val="8D2EA4C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4050D41"/>
    <w:multiLevelType w:val="singleLevel"/>
    <w:tmpl w:val="77A44B8E"/>
    <w:lvl w:ilvl="0">
      <w:start w:val="2"/>
      <w:numFmt w:val="lowerRoman"/>
      <w:lvlText w:val="(%1)"/>
      <w:lvlJc w:val="left"/>
      <w:pPr>
        <w:tabs>
          <w:tab w:val="num" w:pos="2880"/>
        </w:tabs>
        <w:ind w:left="2880" w:hanging="720"/>
      </w:pPr>
      <w:rPr>
        <w:rFonts w:hint="default"/>
      </w:rPr>
    </w:lvl>
  </w:abstractNum>
  <w:abstractNum w:abstractNumId="15" w15:restartNumberingAfterBreak="0">
    <w:nsid w:val="242378FF"/>
    <w:multiLevelType w:val="hybridMultilevel"/>
    <w:tmpl w:val="254EA6B2"/>
    <w:lvl w:ilvl="0" w:tplc="FC76EB60">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273DDF"/>
    <w:multiLevelType w:val="singleLevel"/>
    <w:tmpl w:val="BB3A11E4"/>
    <w:lvl w:ilvl="0">
      <w:start w:val="2"/>
      <w:numFmt w:val="decimal"/>
      <w:lvlText w:val="(%1)"/>
      <w:lvlJc w:val="left"/>
      <w:pPr>
        <w:tabs>
          <w:tab w:val="num" w:pos="2880"/>
        </w:tabs>
        <w:ind w:left="2880" w:hanging="720"/>
      </w:pPr>
      <w:rPr>
        <w:rFonts w:hint="default"/>
      </w:rPr>
    </w:lvl>
  </w:abstractNum>
  <w:abstractNum w:abstractNumId="17" w15:restartNumberingAfterBreak="0">
    <w:nsid w:val="279E1276"/>
    <w:multiLevelType w:val="hybridMultilevel"/>
    <w:tmpl w:val="C4C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0472C"/>
    <w:multiLevelType w:val="hybridMultilevel"/>
    <w:tmpl w:val="4948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35FD7"/>
    <w:multiLevelType w:val="hybridMultilevel"/>
    <w:tmpl w:val="E1FC211C"/>
    <w:lvl w:ilvl="0" w:tplc="566272D2">
      <w:start w:val="1"/>
      <w:numFmt w:val="lowerRoman"/>
      <w:lvlText w:val="(%1)"/>
      <w:lvlJc w:val="left"/>
      <w:pPr>
        <w:tabs>
          <w:tab w:val="num" w:pos="2160"/>
        </w:tabs>
        <w:ind w:left="2160" w:hanging="720"/>
      </w:pPr>
      <w:rPr>
        <w:rFonts w:hint="default"/>
      </w:rPr>
    </w:lvl>
    <w:lvl w:ilvl="1" w:tplc="B77EEE74">
      <w:numFmt w:val="bullet"/>
      <w:lvlText w:val="-"/>
      <w:lvlJc w:val="left"/>
      <w:pPr>
        <w:ind w:left="720" w:hanging="360"/>
      </w:pPr>
      <w:rPr>
        <w:rFonts w:ascii="Arial" w:eastAsiaTheme="minorHAnsi" w:hAnsi="Arial" w:cs="Arial" w:hint="default"/>
      </w:rPr>
    </w:lvl>
    <w:lvl w:ilvl="2" w:tplc="B6C2A162">
      <w:start w:val="1"/>
      <w:numFmt w:val="decimal"/>
      <w:lvlText w:val="(%3)"/>
      <w:lvlJc w:val="left"/>
      <w:pPr>
        <w:ind w:left="1620" w:hanging="360"/>
      </w:pPr>
      <w:rPr>
        <w:rFonts w:hint="default"/>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2BB45317"/>
    <w:multiLevelType w:val="singleLevel"/>
    <w:tmpl w:val="D3A036AA"/>
    <w:lvl w:ilvl="0">
      <w:start w:val="17"/>
      <w:numFmt w:val="decimal"/>
      <w:lvlText w:val="(%1)"/>
      <w:lvlJc w:val="left"/>
      <w:pPr>
        <w:tabs>
          <w:tab w:val="num" w:pos="1440"/>
        </w:tabs>
        <w:ind w:left="1440" w:hanging="720"/>
      </w:pPr>
      <w:rPr>
        <w:rFonts w:hint="default"/>
      </w:rPr>
    </w:lvl>
  </w:abstractNum>
  <w:abstractNum w:abstractNumId="21" w15:restartNumberingAfterBreak="0">
    <w:nsid w:val="2CEC0B46"/>
    <w:multiLevelType w:val="hybridMultilevel"/>
    <w:tmpl w:val="63043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436F1"/>
    <w:multiLevelType w:val="hybridMultilevel"/>
    <w:tmpl w:val="D5B053E2"/>
    <w:lvl w:ilvl="0" w:tplc="566272D2">
      <w:start w:val="1"/>
      <w:numFmt w:val="lowerRoman"/>
      <w:lvlText w:val="(%1)"/>
      <w:lvlJc w:val="left"/>
      <w:pPr>
        <w:tabs>
          <w:tab w:val="num" w:pos="2880"/>
        </w:tabs>
        <w:ind w:left="28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8E3C4C"/>
    <w:multiLevelType w:val="singleLevel"/>
    <w:tmpl w:val="3632AC14"/>
    <w:lvl w:ilvl="0">
      <w:start w:val="2"/>
      <w:numFmt w:val="lowerRoman"/>
      <w:lvlText w:val="(%1)"/>
      <w:lvlJc w:val="left"/>
      <w:pPr>
        <w:tabs>
          <w:tab w:val="num" w:pos="2880"/>
        </w:tabs>
        <w:ind w:left="2880" w:hanging="720"/>
      </w:pPr>
      <w:rPr>
        <w:rFonts w:hint="default"/>
      </w:rPr>
    </w:lvl>
  </w:abstractNum>
  <w:abstractNum w:abstractNumId="24" w15:restartNumberingAfterBreak="0">
    <w:nsid w:val="367E387A"/>
    <w:multiLevelType w:val="hybridMultilevel"/>
    <w:tmpl w:val="A7BE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E61E3"/>
    <w:multiLevelType w:val="singleLevel"/>
    <w:tmpl w:val="FC76EB60"/>
    <w:lvl w:ilvl="0">
      <w:start w:val="7"/>
      <w:numFmt w:val="lowerLetter"/>
      <w:lvlText w:val="(%1)"/>
      <w:lvlJc w:val="left"/>
      <w:pPr>
        <w:tabs>
          <w:tab w:val="num" w:pos="2160"/>
        </w:tabs>
        <w:ind w:left="2160" w:hanging="720"/>
      </w:pPr>
      <w:rPr>
        <w:rFonts w:hint="default"/>
      </w:rPr>
    </w:lvl>
  </w:abstractNum>
  <w:abstractNum w:abstractNumId="26" w15:restartNumberingAfterBreak="0">
    <w:nsid w:val="3A505E8B"/>
    <w:multiLevelType w:val="hybridMultilevel"/>
    <w:tmpl w:val="A4086CD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3AA64043"/>
    <w:multiLevelType w:val="hybridMultilevel"/>
    <w:tmpl w:val="FBEE62E4"/>
    <w:lvl w:ilvl="0" w:tplc="FC76EB60">
      <w:start w:val="7"/>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2B160C"/>
    <w:multiLevelType w:val="singleLevel"/>
    <w:tmpl w:val="0D409E90"/>
    <w:lvl w:ilvl="0">
      <w:start w:val="5"/>
      <w:numFmt w:val="lowerRoman"/>
      <w:lvlText w:val="(%1)"/>
      <w:lvlJc w:val="left"/>
      <w:pPr>
        <w:tabs>
          <w:tab w:val="num" w:pos="2991"/>
        </w:tabs>
        <w:ind w:left="2883" w:hanging="612"/>
      </w:pPr>
      <w:rPr>
        <w:rFonts w:hint="default"/>
      </w:rPr>
    </w:lvl>
  </w:abstractNum>
  <w:abstractNum w:abstractNumId="29" w15:restartNumberingAfterBreak="0">
    <w:nsid w:val="40926B02"/>
    <w:multiLevelType w:val="singleLevel"/>
    <w:tmpl w:val="12BE510E"/>
    <w:lvl w:ilvl="0">
      <w:start w:val="2"/>
      <w:numFmt w:val="lowerLetter"/>
      <w:lvlText w:val="(%1)"/>
      <w:lvlJc w:val="left"/>
      <w:pPr>
        <w:tabs>
          <w:tab w:val="num" w:pos="2160"/>
        </w:tabs>
        <w:ind w:left="2160" w:hanging="720"/>
      </w:pPr>
      <w:rPr>
        <w:rFonts w:hint="default"/>
      </w:rPr>
    </w:lvl>
  </w:abstractNum>
  <w:abstractNum w:abstractNumId="30" w15:restartNumberingAfterBreak="0">
    <w:nsid w:val="40E726C8"/>
    <w:multiLevelType w:val="hybridMultilevel"/>
    <w:tmpl w:val="0E367D32"/>
    <w:lvl w:ilvl="0" w:tplc="F66A09F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441410E"/>
    <w:multiLevelType w:val="hybridMultilevel"/>
    <w:tmpl w:val="EA762F1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2" w15:restartNumberingAfterBreak="0">
    <w:nsid w:val="45021F1A"/>
    <w:multiLevelType w:val="hybridMultilevel"/>
    <w:tmpl w:val="C2606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6F60111"/>
    <w:multiLevelType w:val="singleLevel"/>
    <w:tmpl w:val="33CA50F4"/>
    <w:lvl w:ilvl="0">
      <w:start w:val="5"/>
      <w:numFmt w:val="lowerLetter"/>
      <w:lvlText w:val="(%1)"/>
      <w:lvlJc w:val="left"/>
      <w:pPr>
        <w:tabs>
          <w:tab w:val="num" w:pos="2160"/>
        </w:tabs>
        <w:ind w:left="2160" w:hanging="720"/>
      </w:pPr>
      <w:rPr>
        <w:rFonts w:hint="default"/>
      </w:rPr>
    </w:lvl>
  </w:abstractNum>
  <w:abstractNum w:abstractNumId="34" w15:restartNumberingAfterBreak="0">
    <w:nsid w:val="4D2422D6"/>
    <w:multiLevelType w:val="hybridMultilevel"/>
    <w:tmpl w:val="67E2E63E"/>
    <w:lvl w:ilvl="0" w:tplc="E9E8F0E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15:restartNumberingAfterBreak="0">
    <w:nsid w:val="500054D2"/>
    <w:multiLevelType w:val="hybridMultilevel"/>
    <w:tmpl w:val="82E4D66C"/>
    <w:lvl w:ilvl="0" w:tplc="08090001">
      <w:start w:val="1"/>
      <w:numFmt w:val="bullet"/>
      <w:lvlText w:val=""/>
      <w:lvlJc w:val="left"/>
      <w:pPr>
        <w:tabs>
          <w:tab w:val="num" w:pos="760"/>
        </w:tabs>
        <w:ind w:left="760"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36" w15:restartNumberingAfterBreak="0">
    <w:nsid w:val="511F4B4C"/>
    <w:multiLevelType w:val="singleLevel"/>
    <w:tmpl w:val="9DE62960"/>
    <w:lvl w:ilvl="0">
      <w:start w:val="1"/>
      <w:numFmt w:val="none"/>
      <w:lvlText w:val="(f)"/>
      <w:lvlJc w:val="left"/>
      <w:pPr>
        <w:tabs>
          <w:tab w:val="num" w:pos="360"/>
        </w:tabs>
        <w:ind w:left="360" w:hanging="360"/>
      </w:pPr>
    </w:lvl>
  </w:abstractNum>
  <w:abstractNum w:abstractNumId="37" w15:restartNumberingAfterBreak="0">
    <w:nsid w:val="592A5ED5"/>
    <w:multiLevelType w:val="hybridMultilevel"/>
    <w:tmpl w:val="B0A2EE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8" w15:restartNumberingAfterBreak="0">
    <w:nsid w:val="592E7FCE"/>
    <w:multiLevelType w:val="hybridMultilevel"/>
    <w:tmpl w:val="C74C4958"/>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59403BD5"/>
    <w:multiLevelType w:val="hybridMultilevel"/>
    <w:tmpl w:val="3FB43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35794A"/>
    <w:multiLevelType w:val="hybridMultilevel"/>
    <w:tmpl w:val="C39A6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B2141C"/>
    <w:multiLevelType w:val="singleLevel"/>
    <w:tmpl w:val="3940A5CA"/>
    <w:lvl w:ilvl="0">
      <w:start w:val="1"/>
      <w:numFmt w:val="lowerLetter"/>
      <w:lvlText w:val="(%1)"/>
      <w:lvlJc w:val="left"/>
      <w:pPr>
        <w:tabs>
          <w:tab w:val="num" w:pos="1430"/>
        </w:tabs>
        <w:ind w:left="1430" w:hanging="720"/>
      </w:pPr>
      <w:rPr>
        <w:rFonts w:hint="default"/>
      </w:rPr>
    </w:lvl>
  </w:abstractNum>
  <w:abstractNum w:abstractNumId="42" w15:restartNumberingAfterBreak="0">
    <w:nsid w:val="68CA492D"/>
    <w:multiLevelType w:val="hybridMultilevel"/>
    <w:tmpl w:val="1A12754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3" w15:restartNumberingAfterBreak="0">
    <w:nsid w:val="77D916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D0702D"/>
    <w:multiLevelType w:val="hybridMultilevel"/>
    <w:tmpl w:val="7BDADD88"/>
    <w:lvl w:ilvl="0" w:tplc="86FAC34C">
      <w:start w:val="1"/>
      <w:numFmt w:val="lowerLetter"/>
      <w:lvlText w:val="(%1)"/>
      <w:lvlJc w:val="left"/>
      <w:pPr>
        <w:tabs>
          <w:tab w:val="num" w:pos="1440"/>
        </w:tabs>
        <w:ind w:left="1440" w:hanging="72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5" w15:restartNumberingAfterBreak="0">
    <w:nsid w:val="7AEF742D"/>
    <w:multiLevelType w:val="hybridMultilevel"/>
    <w:tmpl w:val="46A22BE0"/>
    <w:lvl w:ilvl="0" w:tplc="825EDA44">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D586C99"/>
    <w:multiLevelType w:val="hybridMultilevel"/>
    <w:tmpl w:val="DA8E16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FAF3361"/>
    <w:multiLevelType w:val="hybridMultilevel"/>
    <w:tmpl w:val="520E44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7"/>
  </w:num>
  <w:num w:numId="2">
    <w:abstractNumId w:val="13"/>
  </w:num>
  <w:num w:numId="3">
    <w:abstractNumId w:val="37"/>
  </w:num>
  <w:num w:numId="4">
    <w:abstractNumId w:val="26"/>
  </w:num>
  <w:num w:numId="5">
    <w:abstractNumId w:val="31"/>
  </w:num>
  <w:num w:numId="6">
    <w:abstractNumId w:val="42"/>
  </w:num>
  <w:num w:numId="7">
    <w:abstractNumId w:val="32"/>
  </w:num>
  <w:num w:numId="8">
    <w:abstractNumId w:val="20"/>
  </w:num>
  <w:num w:numId="9">
    <w:abstractNumId w:val="5"/>
  </w:num>
  <w:num w:numId="10">
    <w:abstractNumId w:val="25"/>
  </w:num>
  <w:num w:numId="11">
    <w:abstractNumId w:val="14"/>
  </w:num>
  <w:num w:numId="12">
    <w:abstractNumId w:val="3"/>
  </w:num>
  <w:num w:numId="13">
    <w:abstractNumId w:val="23"/>
  </w:num>
  <w:num w:numId="14">
    <w:abstractNumId w:val="29"/>
  </w:num>
  <w:num w:numId="15">
    <w:abstractNumId w:val="28"/>
  </w:num>
  <w:num w:numId="16">
    <w:abstractNumId w:val="33"/>
  </w:num>
  <w:num w:numId="17">
    <w:abstractNumId w:val="7"/>
  </w:num>
  <w:num w:numId="18">
    <w:abstractNumId w:val="41"/>
  </w:num>
  <w:num w:numId="19">
    <w:abstractNumId w:val="1"/>
  </w:num>
  <w:num w:numId="20">
    <w:abstractNumId w:val="16"/>
  </w:num>
  <w:num w:numId="21">
    <w:abstractNumId w:val="36"/>
  </w:num>
  <w:num w:numId="22">
    <w:abstractNumId w:val="35"/>
  </w:num>
  <w:num w:numId="23">
    <w:abstractNumId w:val="46"/>
  </w:num>
  <w:num w:numId="24">
    <w:abstractNumId w:val="43"/>
  </w:num>
  <w:num w:numId="25">
    <w:abstractNumId w:val="2"/>
  </w:num>
  <w:num w:numId="26">
    <w:abstractNumId w:val="11"/>
  </w:num>
  <w:num w:numId="27">
    <w:abstractNumId w:val="38"/>
  </w:num>
  <w:num w:numId="28">
    <w:abstractNumId w:val="15"/>
  </w:num>
  <w:num w:numId="29">
    <w:abstractNumId w:val="19"/>
  </w:num>
  <w:num w:numId="30">
    <w:abstractNumId w:val="22"/>
  </w:num>
  <w:num w:numId="31">
    <w:abstractNumId w:val="0"/>
  </w:num>
  <w:num w:numId="32">
    <w:abstractNumId w:val="27"/>
  </w:num>
  <w:num w:numId="33">
    <w:abstractNumId w:val="4"/>
  </w:num>
  <w:num w:numId="34">
    <w:abstractNumId w:val="21"/>
  </w:num>
  <w:num w:numId="35">
    <w:abstractNumId w:val="40"/>
  </w:num>
  <w:num w:numId="36">
    <w:abstractNumId w:val="12"/>
  </w:num>
  <w:num w:numId="37">
    <w:abstractNumId w:val="39"/>
  </w:num>
  <w:num w:numId="38">
    <w:abstractNumId w:val="18"/>
  </w:num>
  <w:num w:numId="39">
    <w:abstractNumId w:val="6"/>
  </w:num>
  <w:num w:numId="40">
    <w:abstractNumId w:val="17"/>
  </w:num>
  <w:num w:numId="41">
    <w:abstractNumId w:val="24"/>
  </w:num>
  <w:num w:numId="42">
    <w:abstractNumId w:val="44"/>
  </w:num>
  <w:num w:numId="43">
    <w:abstractNumId w:val="34"/>
  </w:num>
  <w:num w:numId="44">
    <w:abstractNumId w:val="9"/>
  </w:num>
  <w:num w:numId="45">
    <w:abstractNumId w:val="8"/>
  </w:num>
  <w:num w:numId="46">
    <w:abstractNumId w:val="45"/>
  </w:num>
  <w:num w:numId="47">
    <w:abstractNumId w:val="10"/>
  </w:num>
  <w:num w:numId="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2vf9m4Yso9pItSoKoqvEJr5obzTEFtevv2+ZAXo46ZRYBxDpjqSFETdE8y9HHNw9LAUXrVgPXAh2g6MoTu/KA==" w:salt="VfVbKovQkMUH4SGAiTHM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48"/>
    <w:rsid w:val="00006036"/>
    <w:rsid w:val="0002692F"/>
    <w:rsid w:val="000316B1"/>
    <w:rsid w:val="00051E39"/>
    <w:rsid w:val="00061044"/>
    <w:rsid w:val="0006760A"/>
    <w:rsid w:val="000747B3"/>
    <w:rsid w:val="000962B0"/>
    <w:rsid w:val="000C721D"/>
    <w:rsid w:val="000E4F6D"/>
    <w:rsid w:val="000F7D7C"/>
    <w:rsid w:val="00126C55"/>
    <w:rsid w:val="0014731E"/>
    <w:rsid w:val="0015706D"/>
    <w:rsid w:val="001B504D"/>
    <w:rsid w:val="001C514B"/>
    <w:rsid w:val="001D3695"/>
    <w:rsid w:val="001F2BC0"/>
    <w:rsid w:val="00203B99"/>
    <w:rsid w:val="00205D50"/>
    <w:rsid w:val="002471CB"/>
    <w:rsid w:val="00247BB5"/>
    <w:rsid w:val="00257457"/>
    <w:rsid w:val="00260E34"/>
    <w:rsid w:val="0026418D"/>
    <w:rsid w:val="00267C20"/>
    <w:rsid w:val="00280791"/>
    <w:rsid w:val="00291E02"/>
    <w:rsid w:val="00293127"/>
    <w:rsid w:val="002947FC"/>
    <w:rsid w:val="002B569D"/>
    <w:rsid w:val="002B5B28"/>
    <w:rsid w:val="002D5BF5"/>
    <w:rsid w:val="002D7F47"/>
    <w:rsid w:val="002E7BEA"/>
    <w:rsid w:val="002E7E10"/>
    <w:rsid w:val="003046D6"/>
    <w:rsid w:val="00304E17"/>
    <w:rsid w:val="00305618"/>
    <w:rsid w:val="0034382E"/>
    <w:rsid w:val="00370E68"/>
    <w:rsid w:val="00380559"/>
    <w:rsid w:val="00391BD5"/>
    <w:rsid w:val="003B3A45"/>
    <w:rsid w:val="003C1180"/>
    <w:rsid w:val="004140D8"/>
    <w:rsid w:val="00427DA0"/>
    <w:rsid w:val="0045119C"/>
    <w:rsid w:val="004561AC"/>
    <w:rsid w:val="004878D3"/>
    <w:rsid w:val="004A61E7"/>
    <w:rsid w:val="004B5261"/>
    <w:rsid w:val="004C6AF8"/>
    <w:rsid w:val="004E4444"/>
    <w:rsid w:val="00511CEF"/>
    <w:rsid w:val="00515773"/>
    <w:rsid w:val="0053085B"/>
    <w:rsid w:val="00533AEE"/>
    <w:rsid w:val="00555406"/>
    <w:rsid w:val="00564B5A"/>
    <w:rsid w:val="00571693"/>
    <w:rsid w:val="005722AF"/>
    <w:rsid w:val="005A5294"/>
    <w:rsid w:val="005B7043"/>
    <w:rsid w:val="005C6AAE"/>
    <w:rsid w:val="005D253D"/>
    <w:rsid w:val="005E3B49"/>
    <w:rsid w:val="005F3F6A"/>
    <w:rsid w:val="005F531A"/>
    <w:rsid w:val="005F5DB8"/>
    <w:rsid w:val="005F6E59"/>
    <w:rsid w:val="00611A6D"/>
    <w:rsid w:val="00613748"/>
    <w:rsid w:val="00620948"/>
    <w:rsid w:val="006374CC"/>
    <w:rsid w:val="0064735E"/>
    <w:rsid w:val="00667324"/>
    <w:rsid w:val="00671200"/>
    <w:rsid w:val="00677F28"/>
    <w:rsid w:val="006871CB"/>
    <w:rsid w:val="00693836"/>
    <w:rsid w:val="00696A40"/>
    <w:rsid w:val="006A195D"/>
    <w:rsid w:val="006A5D9A"/>
    <w:rsid w:val="006B56BD"/>
    <w:rsid w:val="006D263B"/>
    <w:rsid w:val="006F0BF1"/>
    <w:rsid w:val="006F2C16"/>
    <w:rsid w:val="007017CC"/>
    <w:rsid w:val="00710D3A"/>
    <w:rsid w:val="00717065"/>
    <w:rsid w:val="00737535"/>
    <w:rsid w:val="00740B54"/>
    <w:rsid w:val="00742751"/>
    <w:rsid w:val="00784BAC"/>
    <w:rsid w:val="00796316"/>
    <w:rsid w:val="007B58DD"/>
    <w:rsid w:val="007D5088"/>
    <w:rsid w:val="007D7535"/>
    <w:rsid w:val="00812F03"/>
    <w:rsid w:val="008173FD"/>
    <w:rsid w:val="008256C4"/>
    <w:rsid w:val="008271DA"/>
    <w:rsid w:val="0084690F"/>
    <w:rsid w:val="00874D4C"/>
    <w:rsid w:val="00886225"/>
    <w:rsid w:val="00887D88"/>
    <w:rsid w:val="008A21DD"/>
    <w:rsid w:val="008B0DE2"/>
    <w:rsid w:val="008C7F00"/>
    <w:rsid w:val="008E1BEF"/>
    <w:rsid w:val="00911423"/>
    <w:rsid w:val="009411E1"/>
    <w:rsid w:val="00943FFC"/>
    <w:rsid w:val="009B4FE7"/>
    <w:rsid w:val="009C2288"/>
    <w:rsid w:val="009C4609"/>
    <w:rsid w:val="009F1627"/>
    <w:rsid w:val="00A07CF8"/>
    <w:rsid w:val="00A12C08"/>
    <w:rsid w:val="00A2045C"/>
    <w:rsid w:val="00A32231"/>
    <w:rsid w:val="00A41E9D"/>
    <w:rsid w:val="00A43995"/>
    <w:rsid w:val="00A51231"/>
    <w:rsid w:val="00A528DD"/>
    <w:rsid w:val="00A80D3F"/>
    <w:rsid w:val="00A928DC"/>
    <w:rsid w:val="00A96A0E"/>
    <w:rsid w:val="00AA2CD3"/>
    <w:rsid w:val="00B022BE"/>
    <w:rsid w:val="00B03D44"/>
    <w:rsid w:val="00B41EBF"/>
    <w:rsid w:val="00B528B8"/>
    <w:rsid w:val="00B84583"/>
    <w:rsid w:val="00B8604A"/>
    <w:rsid w:val="00B917D7"/>
    <w:rsid w:val="00BA32F0"/>
    <w:rsid w:val="00BC30D4"/>
    <w:rsid w:val="00BC70BD"/>
    <w:rsid w:val="00BD3522"/>
    <w:rsid w:val="00BD7E54"/>
    <w:rsid w:val="00C036CA"/>
    <w:rsid w:val="00C064CF"/>
    <w:rsid w:val="00C23AA7"/>
    <w:rsid w:val="00C412C8"/>
    <w:rsid w:val="00C6110D"/>
    <w:rsid w:val="00C64676"/>
    <w:rsid w:val="00C85A01"/>
    <w:rsid w:val="00C91880"/>
    <w:rsid w:val="00CA29A5"/>
    <w:rsid w:val="00CA551D"/>
    <w:rsid w:val="00CC3108"/>
    <w:rsid w:val="00CC6086"/>
    <w:rsid w:val="00CE6223"/>
    <w:rsid w:val="00CF0DC3"/>
    <w:rsid w:val="00D03599"/>
    <w:rsid w:val="00D50EF6"/>
    <w:rsid w:val="00D5377A"/>
    <w:rsid w:val="00D60510"/>
    <w:rsid w:val="00D611B3"/>
    <w:rsid w:val="00D87279"/>
    <w:rsid w:val="00DA01C8"/>
    <w:rsid w:val="00DA39C7"/>
    <w:rsid w:val="00DA4F34"/>
    <w:rsid w:val="00DD1F49"/>
    <w:rsid w:val="00DD7CC6"/>
    <w:rsid w:val="00E200F3"/>
    <w:rsid w:val="00E56A8E"/>
    <w:rsid w:val="00E741DB"/>
    <w:rsid w:val="00E93396"/>
    <w:rsid w:val="00EB4AB5"/>
    <w:rsid w:val="00ED5A89"/>
    <w:rsid w:val="00ED7326"/>
    <w:rsid w:val="00F02644"/>
    <w:rsid w:val="00F1435A"/>
    <w:rsid w:val="00F26590"/>
    <w:rsid w:val="00F64FE7"/>
    <w:rsid w:val="00F774BD"/>
    <w:rsid w:val="00FB3694"/>
    <w:rsid w:val="00FE2FC9"/>
    <w:rsid w:val="00FF4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0F98"/>
  <w15:docId w15:val="{F741DE3C-585E-40C2-99B3-1575C62A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7F47"/>
    <w:pPr>
      <w:keepNext/>
      <w:widowControl w:val="0"/>
      <w:spacing w:after="0" w:line="240" w:lineRule="auto"/>
      <w:jc w:val="right"/>
      <w:outlineLvl w:val="0"/>
    </w:pPr>
    <w:rPr>
      <w:rFonts w:ascii="Arial" w:eastAsia="Times New Roman" w:hAnsi="Arial" w:cs="Times New Roman"/>
      <w:b/>
      <w:snapToGrid w:val="0"/>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F8"/>
    <w:pPr>
      <w:ind w:left="720"/>
      <w:contextualSpacing/>
    </w:pPr>
  </w:style>
  <w:style w:type="table" w:styleId="TableGrid">
    <w:name w:val="Table Grid"/>
    <w:basedOn w:val="TableNormal"/>
    <w:uiPriority w:val="59"/>
    <w:rsid w:val="009C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751"/>
    <w:pPr>
      <w:spacing w:after="0" w:line="240" w:lineRule="auto"/>
    </w:pPr>
  </w:style>
  <w:style w:type="paragraph" w:styleId="BalloonText">
    <w:name w:val="Balloon Text"/>
    <w:basedOn w:val="Normal"/>
    <w:link w:val="BalloonTextChar"/>
    <w:uiPriority w:val="99"/>
    <w:semiHidden/>
    <w:unhideWhenUsed/>
    <w:rsid w:val="005F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59"/>
    <w:rPr>
      <w:rFonts w:ascii="Tahoma" w:hAnsi="Tahoma" w:cs="Tahoma"/>
      <w:sz w:val="16"/>
      <w:szCs w:val="16"/>
    </w:rPr>
  </w:style>
  <w:style w:type="character" w:styleId="Hyperlink">
    <w:name w:val="Hyperlink"/>
    <w:rsid w:val="00FE2FC9"/>
    <w:rPr>
      <w:color w:val="0000FF"/>
      <w:u w:val="single"/>
    </w:rPr>
  </w:style>
  <w:style w:type="paragraph" w:styleId="Title">
    <w:name w:val="Title"/>
    <w:basedOn w:val="Normal"/>
    <w:link w:val="TitleChar"/>
    <w:qFormat/>
    <w:rsid w:val="00FE2FC9"/>
    <w:pPr>
      <w:spacing w:after="0" w:line="240" w:lineRule="auto"/>
      <w:jc w:val="center"/>
    </w:pPr>
    <w:rPr>
      <w:rFonts w:ascii="Arial" w:eastAsia="Times New Roman" w:hAnsi="Arial" w:cs="Times New Roman"/>
      <w:b/>
      <w:bCs/>
      <w:sz w:val="24"/>
      <w:szCs w:val="20"/>
      <w:u w:val="single"/>
    </w:rPr>
  </w:style>
  <w:style w:type="character" w:customStyle="1" w:styleId="TitleChar">
    <w:name w:val="Title Char"/>
    <w:basedOn w:val="DefaultParagraphFont"/>
    <w:link w:val="Title"/>
    <w:rsid w:val="00FE2FC9"/>
    <w:rPr>
      <w:rFonts w:ascii="Arial" w:eastAsia="Times New Roman" w:hAnsi="Arial" w:cs="Times New Roman"/>
      <w:b/>
      <w:bCs/>
      <w:sz w:val="24"/>
      <w:szCs w:val="20"/>
      <w:u w:val="single"/>
    </w:rPr>
  </w:style>
  <w:style w:type="paragraph" w:customStyle="1" w:styleId="Default">
    <w:name w:val="Default"/>
    <w:rsid w:val="002D5BF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2D7F47"/>
    <w:rPr>
      <w:rFonts w:ascii="Arial" w:eastAsia="Times New Roman" w:hAnsi="Arial" w:cs="Times New Roman"/>
      <w:b/>
      <w:snapToGrid w:val="0"/>
      <w:sz w:val="24"/>
      <w:szCs w:val="20"/>
      <w:lang w:val="en-US" w:eastAsia="en-GB"/>
    </w:rPr>
  </w:style>
  <w:style w:type="paragraph" w:styleId="BodyTextIndent">
    <w:name w:val="Body Text Indent"/>
    <w:basedOn w:val="Normal"/>
    <w:link w:val="BodyTextIndentChar"/>
    <w:rsid w:val="002D7F47"/>
    <w:pPr>
      <w:widowControl w:val="0"/>
      <w:spacing w:after="0" w:line="240" w:lineRule="auto"/>
      <w:ind w:left="2880" w:hanging="720"/>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rsid w:val="002D7F47"/>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2D7F47"/>
    <w:pPr>
      <w:widowControl w:val="0"/>
      <w:spacing w:after="0" w:line="240" w:lineRule="auto"/>
      <w:ind w:left="3600" w:hanging="720"/>
    </w:pPr>
    <w:rPr>
      <w:rFonts w:ascii="Times New Roman" w:eastAsia="Times New Roman" w:hAnsi="Times New Roman" w:cs="Times New Roman"/>
      <w:snapToGrid w:val="0"/>
      <w:sz w:val="24"/>
      <w:szCs w:val="20"/>
      <w:lang w:val="en-US"/>
    </w:rPr>
  </w:style>
  <w:style w:type="character" w:customStyle="1" w:styleId="BodyTextIndent2Char">
    <w:name w:val="Body Text Indent 2 Char"/>
    <w:basedOn w:val="DefaultParagraphFont"/>
    <w:link w:val="BodyTextIndent2"/>
    <w:rsid w:val="002D7F47"/>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rsid w:val="002D7F47"/>
    <w:pPr>
      <w:widowControl w:val="0"/>
      <w:spacing w:after="0" w:line="240" w:lineRule="auto"/>
      <w:ind w:left="1440" w:hanging="720"/>
    </w:pPr>
    <w:rPr>
      <w:rFonts w:ascii="Times New Roman" w:eastAsia="Times New Roman" w:hAnsi="Times New Roman" w:cs="Times New Roman"/>
      <w:snapToGrid w:val="0"/>
      <w:sz w:val="24"/>
      <w:szCs w:val="20"/>
      <w:lang w:val="en-US"/>
    </w:rPr>
  </w:style>
  <w:style w:type="character" w:customStyle="1" w:styleId="BodyTextIndent3Char">
    <w:name w:val="Body Text Indent 3 Char"/>
    <w:basedOn w:val="DefaultParagraphFont"/>
    <w:link w:val="BodyTextIndent3"/>
    <w:rsid w:val="002D7F47"/>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2A7C-E1F2-46EF-86F9-828C9461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2427</Words>
  <Characters>13834</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Card</dc:creator>
  <cp:lastModifiedBy>Jones, Lucy</cp:lastModifiedBy>
  <cp:revision>3</cp:revision>
  <cp:lastPrinted>2019-01-30T11:24:00Z</cp:lastPrinted>
  <dcterms:created xsi:type="dcterms:W3CDTF">2021-10-18T11:34:00Z</dcterms:created>
  <dcterms:modified xsi:type="dcterms:W3CDTF">2021-10-19T08:30:00Z</dcterms:modified>
</cp:coreProperties>
</file>