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2AFC"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37D4367B" wp14:editId="633AD2F7">
            <wp:simplePos x="0" y="0"/>
            <wp:positionH relativeFrom="margin">
              <wp:posOffset>4495165</wp:posOffset>
            </wp:positionH>
            <wp:positionV relativeFrom="margin">
              <wp:posOffset>-647700</wp:posOffset>
            </wp:positionV>
            <wp:extent cx="157035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9948"/>
                    <a:stretch/>
                  </pic:blipFill>
                  <pic:spPr bwMode="auto">
                    <a:xfrm>
                      <a:off x="0" y="0"/>
                      <a:ext cx="157035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F02644">
        <w:rPr>
          <w:rFonts w:ascii="Arial" w:hAnsi="Arial" w:cs="Arial"/>
          <w:b/>
          <w:sz w:val="48"/>
        </w:rPr>
        <w:t>COUNCIL</w:t>
      </w:r>
    </w:p>
    <w:p w14:paraId="284A1BD3" w14:textId="49A1F21A" w:rsidR="00620948" w:rsidRDefault="00EC1076" w:rsidP="00C95CDE">
      <w:pPr>
        <w:jc w:val="both"/>
        <w:rPr>
          <w:rFonts w:ascii="Arial" w:hAnsi="Arial" w:cs="Arial"/>
          <w:b/>
          <w:sz w:val="40"/>
        </w:rPr>
      </w:pPr>
      <w:r>
        <w:rPr>
          <w:rFonts w:ascii="Arial" w:hAnsi="Arial" w:cs="Arial"/>
          <w:b/>
          <w:sz w:val="40"/>
        </w:rPr>
        <w:t>COMMUNITY INFRASTRUCTURE</w:t>
      </w:r>
      <w:r w:rsidR="009B4FE7">
        <w:rPr>
          <w:rFonts w:ascii="Arial" w:hAnsi="Arial" w:cs="Arial"/>
          <w:b/>
          <w:sz w:val="40"/>
        </w:rPr>
        <w:t xml:space="preserve"> POLICY</w:t>
      </w:r>
    </w:p>
    <w:p w14:paraId="3E1A39C8" w14:textId="77777777" w:rsidR="009B4FE7" w:rsidRPr="00943FFC" w:rsidRDefault="000F604F" w:rsidP="0002692F">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Purpose</w:t>
      </w:r>
    </w:p>
    <w:p w14:paraId="0F27761D" w14:textId="484A4251" w:rsidR="006374CC" w:rsidRPr="00C412C8" w:rsidRDefault="000F604F"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This document defines </w:t>
      </w:r>
      <w:r w:rsidR="006D0825">
        <w:rPr>
          <w:rFonts w:ascii="Arial" w:hAnsi="Arial" w:cs="Arial"/>
          <w:sz w:val="24"/>
          <w:szCs w:val="24"/>
          <w:lang w:val="en-US"/>
        </w:rPr>
        <w:t>the way that the Community Infrastructure Levy should be reported, monitored and used.</w:t>
      </w:r>
    </w:p>
    <w:p w14:paraId="28526A1E" w14:textId="77777777" w:rsidR="00126C55" w:rsidRPr="00943FFC" w:rsidRDefault="000F604F" w:rsidP="00943FFC">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 xml:space="preserve">Definition </w:t>
      </w:r>
    </w:p>
    <w:p w14:paraId="72B01249" w14:textId="78A0F5EA" w:rsidR="006D0825" w:rsidRDefault="006D0825" w:rsidP="006D0825">
      <w:pPr>
        <w:pStyle w:val="ListParagraph"/>
        <w:numPr>
          <w:ilvl w:val="1"/>
          <w:numId w:val="2"/>
        </w:numPr>
        <w:spacing w:line="360" w:lineRule="exact"/>
        <w:ind w:left="709" w:hanging="709"/>
        <w:contextualSpacing w:val="0"/>
        <w:jc w:val="both"/>
        <w:rPr>
          <w:rFonts w:ascii="Arial" w:hAnsi="Arial" w:cs="Arial"/>
          <w:sz w:val="24"/>
          <w:szCs w:val="24"/>
          <w:lang w:val="en-US"/>
        </w:rPr>
      </w:pPr>
      <w:r w:rsidRPr="006D0825">
        <w:rPr>
          <w:rFonts w:ascii="Arial" w:hAnsi="Arial" w:cs="Arial"/>
          <w:sz w:val="24"/>
          <w:szCs w:val="24"/>
          <w:lang w:val="en-US"/>
        </w:rPr>
        <w:t xml:space="preserve">The Community Infrastructure Levy (CIL) is a tax on new development designed to pay for infrastructure that support growth. </w:t>
      </w:r>
    </w:p>
    <w:p w14:paraId="711F384B" w14:textId="61C1254F" w:rsidR="006D0825" w:rsidRPr="00943FFC" w:rsidRDefault="006D0825" w:rsidP="006D0825">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 xml:space="preserve">Method of calculation </w:t>
      </w:r>
    </w:p>
    <w:p w14:paraId="67750C79" w14:textId="77777777" w:rsidR="006D0825" w:rsidRDefault="006D0825" w:rsidP="006D0825">
      <w:pPr>
        <w:pStyle w:val="ListParagraph"/>
        <w:numPr>
          <w:ilvl w:val="1"/>
          <w:numId w:val="2"/>
        </w:numPr>
        <w:spacing w:line="360" w:lineRule="exact"/>
        <w:ind w:left="709" w:hanging="709"/>
        <w:contextualSpacing w:val="0"/>
        <w:jc w:val="both"/>
        <w:rPr>
          <w:rFonts w:ascii="Arial" w:hAnsi="Arial" w:cs="Arial"/>
          <w:sz w:val="24"/>
          <w:szCs w:val="24"/>
          <w:lang w:val="en-US"/>
        </w:rPr>
      </w:pPr>
      <w:r w:rsidRPr="006D0825">
        <w:rPr>
          <w:rFonts w:ascii="Arial" w:hAnsi="Arial" w:cs="Arial"/>
          <w:sz w:val="24"/>
          <w:szCs w:val="24"/>
          <w:lang w:val="en-US"/>
        </w:rPr>
        <w:t>It is calculated at £40 per m</w:t>
      </w:r>
      <w:r w:rsidRPr="006D0825">
        <w:rPr>
          <w:rFonts w:ascii="Arial" w:hAnsi="Arial" w:cs="Arial"/>
          <w:sz w:val="24"/>
          <w:szCs w:val="24"/>
          <w:vertAlign w:val="superscript"/>
          <w:lang w:val="en-US"/>
        </w:rPr>
        <w:t>2</w:t>
      </w:r>
      <w:r w:rsidRPr="006D0825">
        <w:rPr>
          <w:rFonts w:ascii="Arial" w:hAnsi="Arial" w:cs="Arial"/>
          <w:sz w:val="24"/>
          <w:szCs w:val="24"/>
          <w:lang w:val="en-US"/>
        </w:rPr>
        <w:t xml:space="preserve"> for residential development and £100 per m</w:t>
      </w:r>
      <w:r w:rsidRPr="006D0825">
        <w:rPr>
          <w:rFonts w:ascii="Arial" w:hAnsi="Arial" w:cs="Arial"/>
          <w:sz w:val="24"/>
          <w:szCs w:val="24"/>
          <w:vertAlign w:val="superscript"/>
          <w:lang w:val="en-US"/>
        </w:rPr>
        <w:t>2</w:t>
      </w:r>
      <w:r w:rsidRPr="006D0825">
        <w:rPr>
          <w:rFonts w:ascii="Arial" w:hAnsi="Arial" w:cs="Arial"/>
          <w:sz w:val="24"/>
          <w:szCs w:val="24"/>
          <w:lang w:val="en-US"/>
        </w:rPr>
        <w:t xml:space="preserve"> for out of town large retail. </w:t>
      </w:r>
    </w:p>
    <w:p w14:paraId="08DEF8EE" w14:textId="7C125C8A" w:rsidR="006D0825" w:rsidRPr="006D0825" w:rsidRDefault="006D0825" w:rsidP="006D0825">
      <w:pPr>
        <w:pStyle w:val="ListParagraph"/>
        <w:numPr>
          <w:ilvl w:val="1"/>
          <w:numId w:val="2"/>
        </w:numPr>
        <w:spacing w:line="360" w:lineRule="exact"/>
        <w:ind w:left="709" w:hanging="709"/>
        <w:contextualSpacing w:val="0"/>
        <w:jc w:val="both"/>
        <w:rPr>
          <w:rFonts w:ascii="Arial" w:hAnsi="Arial" w:cs="Arial"/>
          <w:sz w:val="24"/>
          <w:szCs w:val="24"/>
          <w:lang w:val="en-US"/>
        </w:rPr>
      </w:pPr>
      <w:r w:rsidRPr="006D0825">
        <w:rPr>
          <w:rFonts w:ascii="Arial" w:hAnsi="Arial" w:cs="Arial"/>
          <w:sz w:val="24"/>
          <w:szCs w:val="24"/>
          <w:lang w:val="en-US"/>
        </w:rPr>
        <w:t xml:space="preserve">There are some exceptions to this – commercial/industrial development is not sufficiently profitable to make CIL contributions; the urban extensions in Yeovil should be exempt from CIL and they will be making equivalent contributions through the S106 requirement relating to the sites themselves; and affordable housing and self builds are normally exempt from the charge. </w:t>
      </w:r>
    </w:p>
    <w:p w14:paraId="3349FE58" w14:textId="554E91A9" w:rsidR="006D0825" w:rsidRPr="006D0825" w:rsidRDefault="006D0825" w:rsidP="006D0825">
      <w:pPr>
        <w:pStyle w:val="ListParagraph"/>
        <w:numPr>
          <w:ilvl w:val="1"/>
          <w:numId w:val="2"/>
        </w:numPr>
        <w:spacing w:line="360" w:lineRule="exact"/>
        <w:ind w:left="709" w:hanging="709"/>
        <w:contextualSpacing w:val="0"/>
        <w:jc w:val="both"/>
        <w:rPr>
          <w:rFonts w:ascii="Arial" w:hAnsi="Arial" w:cs="Arial"/>
          <w:sz w:val="24"/>
          <w:szCs w:val="24"/>
          <w:lang w:val="en-US"/>
        </w:rPr>
      </w:pPr>
      <w:r w:rsidRPr="006D0825">
        <w:rPr>
          <w:rFonts w:ascii="Arial" w:hAnsi="Arial" w:cs="Arial"/>
          <w:sz w:val="24"/>
          <w:szCs w:val="24"/>
          <w:lang w:val="en-US"/>
        </w:rPr>
        <w:t xml:space="preserve">Town and Parish Councils in South Somerset will receive a proportion of the CIL funds collected in their Town or Parish. These proportions are set nationally. </w:t>
      </w:r>
    </w:p>
    <w:p w14:paraId="38AF47A4" w14:textId="77777777" w:rsidR="006D0825" w:rsidRPr="00913BC6" w:rsidRDefault="006D0825" w:rsidP="00C95CDE">
      <w:pPr>
        <w:pStyle w:val="ListParagraph"/>
        <w:numPr>
          <w:ilvl w:val="1"/>
          <w:numId w:val="13"/>
        </w:numPr>
        <w:spacing w:after="0" w:line="360" w:lineRule="exact"/>
        <w:ind w:left="1134" w:hanging="357"/>
        <w:contextualSpacing w:val="0"/>
        <w:jc w:val="both"/>
        <w:rPr>
          <w:rFonts w:ascii="Arial" w:hAnsi="Arial" w:cs="Arial"/>
          <w:sz w:val="24"/>
          <w:szCs w:val="24"/>
          <w:lang w:val="en-US"/>
        </w:rPr>
      </w:pPr>
      <w:r w:rsidRPr="00847E11">
        <w:rPr>
          <w:rFonts w:ascii="Arial" w:hAnsi="Arial" w:cs="Arial"/>
          <w:sz w:val="24"/>
          <w:szCs w:val="24"/>
        </w:rPr>
        <w:t xml:space="preserve">Where there is no neighbourhood plan in place 15% of CIL receipts from </w:t>
      </w:r>
      <w:r w:rsidRPr="00913BC6">
        <w:rPr>
          <w:rFonts w:ascii="Arial" w:hAnsi="Arial" w:cs="Arial"/>
          <w:sz w:val="24"/>
          <w:szCs w:val="24"/>
          <w:lang w:val="en-US"/>
        </w:rPr>
        <w:t xml:space="preserve">development within the Town/Parish area up to a maximum of £100 per pre-existing dwelling per annum. </w:t>
      </w:r>
    </w:p>
    <w:p w14:paraId="375C37F8" w14:textId="28E8CA5B" w:rsidR="006D0825" w:rsidRDefault="006D0825" w:rsidP="00C95CDE">
      <w:pPr>
        <w:pStyle w:val="ListParagraph"/>
        <w:numPr>
          <w:ilvl w:val="1"/>
          <w:numId w:val="13"/>
        </w:numPr>
        <w:spacing w:line="360" w:lineRule="exact"/>
        <w:ind w:left="1134" w:hanging="357"/>
        <w:contextualSpacing w:val="0"/>
        <w:jc w:val="both"/>
        <w:rPr>
          <w:rFonts w:ascii="Arial" w:hAnsi="Arial" w:cs="Arial"/>
          <w:sz w:val="24"/>
          <w:szCs w:val="24"/>
          <w:lang w:val="en-US"/>
        </w:rPr>
      </w:pPr>
      <w:r w:rsidRPr="00913BC6">
        <w:rPr>
          <w:rFonts w:ascii="Arial" w:hAnsi="Arial" w:cs="Arial"/>
          <w:sz w:val="24"/>
          <w:szCs w:val="24"/>
          <w:lang w:val="en-US"/>
        </w:rPr>
        <w:t>Where a neighbourhood plan is in place, 25% of CIL receipts from developments within the Town/Parish area, with no maximum amount.</w:t>
      </w:r>
    </w:p>
    <w:p w14:paraId="1F47AE1F" w14:textId="2C6F3C5E" w:rsidR="00C95CDE" w:rsidRPr="00C95CDE" w:rsidRDefault="00C95CDE" w:rsidP="00C95CDE">
      <w:pPr>
        <w:pStyle w:val="ListParagraph"/>
        <w:numPr>
          <w:ilvl w:val="1"/>
          <w:numId w:val="2"/>
        </w:numPr>
        <w:spacing w:line="360" w:lineRule="exact"/>
        <w:ind w:left="709" w:hanging="709"/>
        <w:contextualSpacing w:val="0"/>
        <w:jc w:val="both"/>
        <w:rPr>
          <w:rFonts w:ascii="Arial" w:hAnsi="Arial" w:cs="Arial"/>
          <w:sz w:val="24"/>
          <w:szCs w:val="24"/>
          <w:lang w:val="en-US"/>
        </w:rPr>
      </w:pPr>
      <w:r w:rsidRPr="006D0825">
        <w:rPr>
          <w:rFonts w:ascii="Arial" w:hAnsi="Arial" w:cs="Arial"/>
          <w:sz w:val="24"/>
          <w:szCs w:val="24"/>
          <w:lang w:val="en-US"/>
        </w:rPr>
        <w:t>T</w:t>
      </w:r>
      <w:r>
        <w:rPr>
          <w:rFonts w:ascii="Arial" w:hAnsi="Arial" w:cs="Arial"/>
          <w:sz w:val="24"/>
          <w:szCs w:val="24"/>
          <w:lang w:val="en-US"/>
        </w:rPr>
        <w:t>here is no neighbourhood plan for the Parish of Yeovil.</w:t>
      </w:r>
    </w:p>
    <w:p w14:paraId="76A4660C" w14:textId="5F4A99C2" w:rsidR="006D0825" w:rsidRPr="00943FFC" w:rsidRDefault="006D0825" w:rsidP="006D0825">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Administration of the Community Infrastructure Levy</w:t>
      </w:r>
    </w:p>
    <w:p w14:paraId="5A7B9468" w14:textId="77777777" w:rsidR="006D0825" w:rsidRPr="006D0825" w:rsidRDefault="006D0825" w:rsidP="006D0825">
      <w:pPr>
        <w:pStyle w:val="ListParagraph"/>
        <w:numPr>
          <w:ilvl w:val="1"/>
          <w:numId w:val="2"/>
        </w:numPr>
        <w:spacing w:line="360" w:lineRule="exact"/>
        <w:ind w:left="709" w:hanging="709"/>
        <w:contextualSpacing w:val="0"/>
        <w:jc w:val="both"/>
        <w:rPr>
          <w:rFonts w:ascii="Arial" w:hAnsi="Arial" w:cs="Arial"/>
          <w:sz w:val="24"/>
          <w:szCs w:val="24"/>
          <w:lang w:val="en-US"/>
        </w:rPr>
      </w:pPr>
      <w:r w:rsidRPr="006D0825">
        <w:rPr>
          <w:rFonts w:ascii="Arial" w:hAnsi="Arial" w:cs="Arial"/>
          <w:sz w:val="24"/>
          <w:szCs w:val="24"/>
          <w:lang w:val="en-US"/>
        </w:rPr>
        <w:t>Town and Parish Councils are responsible for spending their CIL within five years of the receipt of the funds from South Somerset District Council (SSDC). If it chooses to do so, SSDC has powers to recover funds that are not spent within five years.</w:t>
      </w:r>
    </w:p>
    <w:p w14:paraId="55BEDA08" w14:textId="77777777" w:rsidR="00C95CDE" w:rsidRPr="00C95CDE" w:rsidRDefault="006D0825" w:rsidP="006D0825">
      <w:pPr>
        <w:pStyle w:val="ListParagraph"/>
        <w:numPr>
          <w:ilvl w:val="1"/>
          <w:numId w:val="2"/>
        </w:numPr>
        <w:spacing w:line="360" w:lineRule="exact"/>
        <w:ind w:left="709" w:hanging="709"/>
        <w:contextualSpacing w:val="0"/>
        <w:jc w:val="both"/>
        <w:rPr>
          <w:rFonts w:ascii="Arial" w:hAnsi="Arial" w:cs="Arial"/>
          <w:sz w:val="24"/>
          <w:szCs w:val="24"/>
          <w:lang w:val="en-US"/>
        </w:rPr>
      </w:pPr>
      <w:r w:rsidRPr="001C6B2B">
        <w:rPr>
          <w:rFonts w:ascii="Arial" w:hAnsi="Arial" w:cs="Arial"/>
          <w:sz w:val="24"/>
          <w:szCs w:val="24"/>
        </w:rPr>
        <w:lastRenderedPageBreak/>
        <w:t xml:space="preserve">Town and Parish Councils are required under Regulation 62A of the CIL Regulations to publish via their website (or </w:t>
      </w:r>
      <w:r>
        <w:rPr>
          <w:rFonts w:ascii="Arial" w:hAnsi="Arial" w:cs="Arial"/>
          <w:sz w:val="24"/>
          <w:szCs w:val="24"/>
        </w:rPr>
        <w:t>SSDC</w:t>
      </w:r>
      <w:r w:rsidRPr="001C6B2B">
        <w:rPr>
          <w:rFonts w:ascii="Arial" w:hAnsi="Arial" w:cs="Arial"/>
          <w:sz w:val="24"/>
          <w:szCs w:val="24"/>
        </w:rPr>
        <w:t>’s website) the amount of CIL received and spent within their area, a summary of the projects on which CIL was spent, details of any CIL returned to SSDC and any balances brought forward from previous years.</w:t>
      </w:r>
      <w:r w:rsidR="00C95CDE">
        <w:rPr>
          <w:rFonts w:ascii="Arial" w:hAnsi="Arial" w:cs="Arial"/>
          <w:sz w:val="24"/>
          <w:szCs w:val="24"/>
        </w:rPr>
        <w:t xml:space="preserve"> This will be shown in a spreadsheet.</w:t>
      </w:r>
      <w:r w:rsidRPr="001C6B2B">
        <w:rPr>
          <w:rFonts w:ascii="Arial" w:hAnsi="Arial" w:cs="Arial"/>
          <w:sz w:val="24"/>
          <w:szCs w:val="24"/>
        </w:rPr>
        <w:t xml:space="preserve"> </w:t>
      </w:r>
    </w:p>
    <w:p w14:paraId="2C3827FD" w14:textId="093FC853" w:rsidR="006D0825" w:rsidRPr="00C95CDE" w:rsidRDefault="006D0825" w:rsidP="006D0825">
      <w:pPr>
        <w:pStyle w:val="ListParagraph"/>
        <w:numPr>
          <w:ilvl w:val="1"/>
          <w:numId w:val="2"/>
        </w:numPr>
        <w:spacing w:line="360" w:lineRule="exact"/>
        <w:ind w:left="709" w:hanging="709"/>
        <w:contextualSpacing w:val="0"/>
        <w:jc w:val="both"/>
        <w:rPr>
          <w:rFonts w:ascii="Arial" w:hAnsi="Arial" w:cs="Arial"/>
          <w:sz w:val="24"/>
          <w:szCs w:val="24"/>
          <w:lang w:val="en-US"/>
        </w:rPr>
      </w:pPr>
      <w:r w:rsidRPr="001C6B2B">
        <w:rPr>
          <w:rFonts w:ascii="Arial" w:hAnsi="Arial" w:cs="Arial"/>
          <w:sz w:val="24"/>
          <w:szCs w:val="24"/>
        </w:rPr>
        <w:t xml:space="preserve">This should occur no later than the 31st December following the </w:t>
      </w:r>
      <w:r w:rsidR="00DA0DEB">
        <w:rPr>
          <w:rFonts w:ascii="Arial" w:hAnsi="Arial" w:cs="Arial"/>
          <w:sz w:val="24"/>
          <w:szCs w:val="24"/>
        </w:rPr>
        <w:t xml:space="preserve">financial </w:t>
      </w:r>
      <w:r w:rsidRPr="001C6B2B">
        <w:rPr>
          <w:rFonts w:ascii="Arial" w:hAnsi="Arial" w:cs="Arial"/>
          <w:sz w:val="24"/>
          <w:szCs w:val="24"/>
        </w:rPr>
        <w:t xml:space="preserve">reporting year. A copy of the report should be sent to the Section 151 Officer </w:t>
      </w:r>
      <w:r>
        <w:rPr>
          <w:rFonts w:ascii="Arial" w:hAnsi="Arial" w:cs="Arial"/>
          <w:sz w:val="24"/>
          <w:szCs w:val="24"/>
        </w:rPr>
        <w:t>at SSDC.</w:t>
      </w:r>
    </w:p>
    <w:p w14:paraId="6621882F" w14:textId="01D74408" w:rsidR="00C95CDE" w:rsidRPr="006D0825" w:rsidRDefault="00C95CDE" w:rsidP="006D0825">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rPr>
        <w:t xml:space="preserve">The Policy, Resources and Finance Committee will receive regular updates and will monitor that monies are spent within the </w:t>
      </w:r>
      <w:r w:rsidR="0018644E">
        <w:rPr>
          <w:rFonts w:ascii="Arial" w:hAnsi="Arial" w:cs="Arial"/>
          <w:sz w:val="24"/>
          <w:szCs w:val="24"/>
        </w:rPr>
        <w:t>five-year</w:t>
      </w:r>
      <w:r>
        <w:rPr>
          <w:rFonts w:ascii="Arial" w:hAnsi="Arial" w:cs="Arial"/>
          <w:sz w:val="24"/>
          <w:szCs w:val="24"/>
        </w:rPr>
        <w:t xml:space="preserve"> time frame.</w:t>
      </w:r>
    </w:p>
    <w:p w14:paraId="47605C1C" w14:textId="395B4661" w:rsidR="006D0825" w:rsidRPr="006D0825" w:rsidRDefault="00913BC6" w:rsidP="006D0825">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CIL monies will be kept in an earmarked </w:t>
      </w:r>
      <w:r w:rsidR="0032553C">
        <w:rPr>
          <w:rFonts w:ascii="Arial" w:hAnsi="Arial" w:cs="Arial"/>
          <w:sz w:val="24"/>
          <w:szCs w:val="24"/>
          <w:lang w:val="en-US"/>
        </w:rPr>
        <w:t>reserve</w:t>
      </w:r>
      <w:r>
        <w:rPr>
          <w:rFonts w:ascii="Arial" w:hAnsi="Arial" w:cs="Arial"/>
          <w:sz w:val="24"/>
          <w:szCs w:val="24"/>
          <w:lang w:val="en-US"/>
        </w:rPr>
        <w:t>.</w:t>
      </w:r>
    </w:p>
    <w:p w14:paraId="1C16B59C" w14:textId="30A63395" w:rsidR="00913BC6" w:rsidRPr="00943FFC" w:rsidRDefault="00913BC6" w:rsidP="00913BC6">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Use of the Community Infrastructure Levy</w:t>
      </w:r>
    </w:p>
    <w:p w14:paraId="1449D5A9" w14:textId="77777777" w:rsidR="00913BC6" w:rsidRPr="00913BC6" w:rsidRDefault="00913BC6" w:rsidP="00913BC6">
      <w:pPr>
        <w:pStyle w:val="ListParagraph"/>
        <w:numPr>
          <w:ilvl w:val="1"/>
          <w:numId w:val="2"/>
        </w:numPr>
        <w:spacing w:line="360" w:lineRule="exact"/>
        <w:ind w:left="709" w:hanging="709"/>
        <w:contextualSpacing w:val="0"/>
        <w:jc w:val="both"/>
        <w:rPr>
          <w:rFonts w:ascii="Arial" w:hAnsi="Arial" w:cs="Arial"/>
          <w:sz w:val="24"/>
          <w:szCs w:val="24"/>
          <w:lang w:val="en-US"/>
        </w:rPr>
      </w:pPr>
      <w:r w:rsidRPr="00913BC6">
        <w:rPr>
          <w:rFonts w:ascii="Arial" w:hAnsi="Arial" w:cs="Arial"/>
          <w:sz w:val="24"/>
          <w:szCs w:val="24"/>
          <w:lang w:val="en-US"/>
        </w:rPr>
        <w:t>In accordance with the Community Infrastructure Levy (Amendment) Regulations 2014 Sections 59A and 59C – CIL Parish Council Payment can be spent on infrastructure that supports growth. In other words, on anything that deals with the demands that development places on the area, such as:</w:t>
      </w:r>
    </w:p>
    <w:p w14:paraId="6F96804C" w14:textId="77777777" w:rsidR="00913BC6" w:rsidRPr="00913BC6" w:rsidRDefault="00913BC6" w:rsidP="00C95CDE">
      <w:pPr>
        <w:pStyle w:val="ListParagraph"/>
        <w:numPr>
          <w:ilvl w:val="1"/>
          <w:numId w:val="13"/>
        </w:numPr>
        <w:spacing w:after="0" w:line="360" w:lineRule="exact"/>
        <w:ind w:left="1134" w:hanging="357"/>
        <w:contextualSpacing w:val="0"/>
        <w:jc w:val="both"/>
        <w:rPr>
          <w:rFonts w:ascii="Arial" w:hAnsi="Arial" w:cs="Arial"/>
          <w:sz w:val="24"/>
          <w:szCs w:val="24"/>
          <w:lang w:val="en-US"/>
        </w:rPr>
      </w:pPr>
      <w:r w:rsidRPr="00913BC6">
        <w:rPr>
          <w:rFonts w:ascii="Arial" w:hAnsi="Arial" w:cs="Arial"/>
          <w:sz w:val="24"/>
          <w:szCs w:val="24"/>
          <w:lang w:val="en-US"/>
        </w:rPr>
        <w:t>Transport infrastructure;</w:t>
      </w:r>
    </w:p>
    <w:p w14:paraId="7BC4D486" w14:textId="77777777" w:rsidR="00913BC6" w:rsidRPr="00913BC6" w:rsidRDefault="00913BC6" w:rsidP="00C95CDE">
      <w:pPr>
        <w:pStyle w:val="ListParagraph"/>
        <w:numPr>
          <w:ilvl w:val="1"/>
          <w:numId w:val="13"/>
        </w:numPr>
        <w:spacing w:after="0" w:line="360" w:lineRule="exact"/>
        <w:ind w:left="1134" w:hanging="357"/>
        <w:contextualSpacing w:val="0"/>
        <w:jc w:val="both"/>
        <w:rPr>
          <w:rFonts w:ascii="Arial" w:hAnsi="Arial" w:cs="Arial"/>
          <w:sz w:val="24"/>
          <w:szCs w:val="24"/>
          <w:lang w:val="en-US"/>
        </w:rPr>
      </w:pPr>
      <w:r w:rsidRPr="00913BC6">
        <w:rPr>
          <w:rFonts w:ascii="Arial" w:hAnsi="Arial" w:cs="Arial"/>
          <w:sz w:val="24"/>
          <w:szCs w:val="24"/>
          <w:lang w:val="en-US"/>
        </w:rPr>
        <w:t>Open spaces;</w:t>
      </w:r>
    </w:p>
    <w:p w14:paraId="491A0EB1" w14:textId="77777777" w:rsidR="00913BC6" w:rsidRPr="00913BC6" w:rsidRDefault="00913BC6" w:rsidP="00C95CDE">
      <w:pPr>
        <w:pStyle w:val="ListParagraph"/>
        <w:numPr>
          <w:ilvl w:val="1"/>
          <w:numId w:val="13"/>
        </w:numPr>
        <w:spacing w:after="0" w:line="360" w:lineRule="exact"/>
        <w:ind w:left="1134" w:hanging="357"/>
        <w:contextualSpacing w:val="0"/>
        <w:jc w:val="both"/>
        <w:rPr>
          <w:rFonts w:ascii="Arial" w:hAnsi="Arial" w:cs="Arial"/>
          <w:sz w:val="24"/>
          <w:szCs w:val="24"/>
          <w:lang w:val="en-US"/>
        </w:rPr>
      </w:pPr>
      <w:r w:rsidRPr="00913BC6">
        <w:rPr>
          <w:rFonts w:ascii="Arial" w:hAnsi="Arial" w:cs="Arial"/>
          <w:sz w:val="24"/>
          <w:szCs w:val="24"/>
          <w:lang w:val="en-US"/>
        </w:rPr>
        <w:t>Educational facilities;</w:t>
      </w:r>
    </w:p>
    <w:p w14:paraId="07B27971" w14:textId="77777777" w:rsidR="00913BC6" w:rsidRPr="00913BC6" w:rsidRDefault="00913BC6" w:rsidP="00C95CDE">
      <w:pPr>
        <w:pStyle w:val="ListParagraph"/>
        <w:numPr>
          <w:ilvl w:val="1"/>
          <w:numId w:val="13"/>
        </w:numPr>
        <w:spacing w:after="0" w:line="360" w:lineRule="exact"/>
        <w:ind w:left="1134" w:hanging="357"/>
        <w:contextualSpacing w:val="0"/>
        <w:jc w:val="both"/>
        <w:rPr>
          <w:rFonts w:ascii="Arial" w:hAnsi="Arial" w:cs="Arial"/>
          <w:sz w:val="24"/>
          <w:szCs w:val="24"/>
          <w:lang w:val="en-US"/>
        </w:rPr>
      </w:pPr>
      <w:r w:rsidRPr="00913BC6">
        <w:rPr>
          <w:rFonts w:ascii="Arial" w:hAnsi="Arial" w:cs="Arial"/>
          <w:sz w:val="24"/>
          <w:szCs w:val="24"/>
          <w:lang w:val="en-US"/>
        </w:rPr>
        <w:t>Medical facilities;</w:t>
      </w:r>
    </w:p>
    <w:p w14:paraId="64E98F0F" w14:textId="77777777" w:rsidR="00913BC6" w:rsidRPr="00913BC6" w:rsidRDefault="00913BC6" w:rsidP="00C95CDE">
      <w:pPr>
        <w:pStyle w:val="ListParagraph"/>
        <w:numPr>
          <w:ilvl w:val="1"/>
          <w:numId w:val="13"/>
        </w:numPr>
        <w:spacing w:after="0" w:line="360" w:lineRule="exact"/>
        <w:ind w:left="1134" w:hanging="357"/>
        <w:contextualSpacing w:val="0"/>
        <w:jc w:val="both"/>
        <w:rPr>
          <w:rFonts w:ascii="Arial" w:hAnsi="Arial" w:cs="Arial"/>
          <w:sz w:val="24"/>
          <w:szCs w:val="24"/>
          <w:lang w:val="en-US"/>
        </w:rPr>
      </w:pPr>
      <w:r w:rsidRPr="00913BC6">
        <w:rPr>
          <w:rFonts w:ascii="Arial" w:hAnsi="Arial" w:cs="Arial"/>
          <w:sz w:val="24"/>
          <w:szCs w:val="24"/>
          <w:lang w:val="en-US"/>
        </w:rPr>
        <w:t>Sporting and other recreational facilities;</w:t>
      </w:r>
    </w:p>
    <w:p w14:paraId="6F221653" w14:textId="77777777" w:rsidR="00913BC6" w:rsidRPr="00913BC6" w:rsidRDefault="00913BC6" w:rsidP="00C95CDE">
      <w:pPr>
        <w:pStyle w:val="ListParagraph"/>
        <w:numPr>
          <w:ilvl w:val="1"/>
          <w:numId w:val="13"/>
        </w:numPr>
        <w:spacing w:after="0" w:line="360" w:lineRule="exact"/>
        <w:ind w:left="1134" w:hanging="357"/>
        <w:contextualSpacing w:val="0"/>
        <w:jc w:val="both"/>
        <w:rPr>
          <w:rFonts w:ascii="Arial" w:hAnsi="Arial" w:cs="Arial"/>
          <w:sz w:val="24"/>
          <w:szCs w:val="24"/>
          <w:lang w:val="en-US"/>
        </w:rPr>
      </w:pPr>
      <w:r w:rsidRPr="00913BC6">
        <w:rPr>
          <w:rFonts w:ascii="Arial" w:hAnsi="Arial" w:cs="Arial"/>
          <w:sz w:val="24"/>
          <w:szCs w:val="24"/>
          <w:lang w:val="en-US"/>
        </w:rPr>
        <w:t>Social and community facilities;</w:t>
      </w:r>
    </w:p>
    <w:p w14:paraId="09BF733B" w14:textId="77777777" w:rsidR="00913BC6" w:rsidRPr="00913BC6" w:rsidRDefault="00913BC6" w:rsidP="00C95CDE">
      <w:pPr>
        <w:pStyle w:val="ListParagraph"/>
        <w:numPr>
          <w:ilvl w:val="1"/>
          <w:numId w:val="13"/>
        </w:numPr>
        <w:spacing w:after="0" w:line="360" w:lineRule="exact"/>
        <w:ind w:left="1134" w:hanging="357"/>
        <w:contextualSpacing w:val="0"/>
        <w:jc w:val="both"/>
        <w:rPr>
          <w:rFonts w:ascii="Arial" w:hAnsi="Arial" w:cs="Arial"/>
          <w:sz w:val="24"/>
          <w:szCs w:val="24"/>
          <w:lang w:val="en-US"/>
        </w:rPr>
      </w:pPr>
      <w:r w:rsidRPr="00913BC6">
        <w:rPr>
          <w:rFonts w:ascii="Arial" w:hAnsi="Arial" w:cs="Arial"/>
          <w:sz w:val="24"/>
          <w:szCs w:val="24"/>
          <w:lang w:val="en-US"/>
        </w:rPr>
        <w:t>Affordable housing; and</w:t>
      </w:r>
    </w:p>
    <w:p w14:paraId="10B44254" w14:textId="6E614437" w:rsidR="00913BC6" w:rsidRPr="00913BC6" w:rsidRDefault="00913BC6" w:rsidP="00C95CDE">
      <w:pPr>
        <w:pStyle w:val="ListParagraph"/>
        <w:numPr>
          <w:ilvl w:val="1"/>
          <w:numId w:val="13"/>
        </w:numPr>
        <w:spacing w:line="360" w:lineRule="exact"/>
        <w:ind w:left="1134" w:hanging="357"/>
        <w:contextualSpacing w:val="0"/>
        <w:jc w:val="both"/>
        <w:rPr>
          <w:rFonts w:ascii="Arial" w:hAnsi="Arial" w:cs="Arial"/>
          <w:sz w:val="24"/>
          <w:szCs w:val="24"/>
          <w:lang w:val="en-US"/>
        </w:rPr>
      </w:pPr>
      <w:r w:rsidRPr="00913BC6">
        <w:rPr>
          <w:rFonts w:ascii="Arial" w:hAnsi="Arial" w:cs="Arial"/>
          <w:sz w:val="24"/>
          <w:szCs w:val="24"/>
          <w:lang w:val="en-US"/>
        </w:rPr>
        <w:t>Preparation of a neighbourhood plan.</w:t>
      </w:r>
    </w:p>
    <w:p w14:paraId="68671118" w14:textId="76B66A47" w:rsidR="00913BC6" w:rsidRPr="00943FFC" w:rsidRDefault="00913BC6" w:rsidP="00913BC6">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Approval of use of the Community Infrastructure Levy</w:t>
      </w:r>
    </w:p>
    <w:p w14:paraId="6A7110A9" w14:textId="48E60C1E" w:rsidR="00913BC6" w:rsidRDefault="00E803AA" w:rsidP="00913BC6">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The use of the Community </w:t>
      </w:r>
      <w:r w:rsidR="0018644E">
        <w:rPr>
          <w:rFonts w:ascii="Arial" w:hAnsi="Arial" w:cs="Arial"/>
          <w:sz w:val="24"/>
          <w:szCs w:val="24"/>
          <w:lang w:val="en-US"/>
        </w:rPr>
        <w:t>Infrastructure</w:t>
      </w:r>
      <w:r>
        <w:rPr>
          <w:rFonts w:ascii="Arial" w:hAnsi="Arial" w:cs="Arial"/>
          <w:sz w:val="24"/>
          <w:szCs w:val="24"/>
          <w:lang w:val="en-US"/>
        </w:rPr>
        <w:t xml:space="preserve"> will be assessed by the Policy, Resources and Finance Committee based on whether the project will be spent on infrastructure supports growth</w:t>
      </w:r>
      <w:r w:rsidR="00C95CDE">
        <w:rPr>
          <w:rFonts w:ascii="Arial" w:hAnsi="Arial" w:cs="Arial"/>
          <w:sz w:val="24"/>
          <w:szCs w:val="24"/>
          <w:lang w:val="en-US"/>
        </w:rPr>
        <w:t xml:space="preserve"> (as indicated in section 5.1).</w:t>
      </w:r>
    </w:p>
    <w:p w14:paraId="2E61C00B" w14:textId="69AC6963" w:rsidR="00C95CDE" w:rsidRPr="00913BC6" w:rsidRDefault="00C95CDE" w:rsidP="00913BC6">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A report should be submitted to the Policy, Resources and Finance Committee, identifying how the project will assist with the demands that development places on the area.</w:t>
      </w:r>
    </w:p>
    <w:p w14:paraId="5D022F0F" w14:textId="614B877A" w:rsidR="00E93396" w:rsidRPr="0045119C" w:rsidRDefault="00E93396" w:rsidP="00874D4C">
      <w:pPr>
        <w:pStyle w:val="NoSpacing"/>
        <w:ind w:left="360"/>
        <w:jc w:val="right"/>
        <w:rPr>
          <w:rFonts w:ascii="Arial" w:hAnsi="Arial" w:cs="Arial"/>
          <w:sz w:val="24"/>
          <w:szCs w:val="24"/>
        </w:rPr>
      </w:pPr>
    </w:p>
    <w:sectPr w:rsidR="00E93396" w:rsidRPr="0045119C" w:rsidSect="009C2288">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04EBD"/>
    <w:multiLevelType w:val="multilevel"/>
    <w:tmpl w:val="620018F2"/>
    <w:lvl w:ilvl="0">
      <w:start w:val="1"/>
      <w:numFmt w:val="decimal"/>
      <w:lvlText w:val="%1."/>
      <w:lvlJc w:val="left"/>
      <w:pPr>
        <w:ind w:left="360" w:hanging="360"/>
      </w:pPr>
      <w:rPr>
        <w:rFonts w:hint="default"/>
      </w:rPr>
    </w:lvl>
    <w:lvl w:ilvl="1">
      <w:start w:val="1"/>
      <w:numFmt w:val="bullet"/>
      <w:lvlText w:val=""/>
      <w:lvlJc w:val="left"/>
      <w:pPr>
        <w:ind w:left="786" w:hanging="36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0230A92"/>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3A505E8B"/>
    <w:multiLevelType w:val="hybridMultilevel"/>
    <w:tmpl w:val="A4086CDE"/>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3F9278FA"/>
    <w:multiLevelType w:val="hybridMultilevel"/>
    <w:tmpl w:val="D3308E16"/>
    <w:lvl w:ilvl="0" w:tplc="EC1A24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41410E"/>
    <w:multiLevelType w:val="hybridMultilevel"/>
    <w:tmpl w:val="EA762F1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45021F1A"/>
    <w:multiLevelType w:val="hybridMultilevel"/>
    <w:tmpl w:val="C2606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ABA7772"/>
    <w:multiLevelType w:val="multilevel"/>
    <w:tmpl w:val="620018F2"/>
    <w:lvl w:ilvl="0">
      <w:start w:val="1"/>
      <w:numFmt w:val="decimal"/>
      <w:lvlText w:val="%1."/>
      <w:lvlJc w:val="left"/>
      <w:pPr>
        <w:ind w:left="360" w:hanging="360"/>
      </w:pPr>
      <w:rPr>
        <w:rFonts w:hint="default"/>
      </w:rPr>
    </w:lvl>
    <w:lvl w:ilvl="1">
      <w:start w:val="1"/>
      <w:numFmt w:val="bullet"/>
      <w:lvlText w:val=""/>
      <w:lvlJc w:val="left"/>
      <w:pPr>
        <w:ind w:left="786" w:hanging="360"/>
      </w:pPr>
      <w:rPr>
        <w:rFonts w:ascii="Symbol" w:hAnsi="Symbol"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57A22FFE"/>
    <w:multiLevelType w:val="hybridMultilevel"/>
    <w:tmpl w:val="9E9C60F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58D06F17"/>
    <w:multiLevelType w:val="hybridMultilevel"/>
    <w:tmpl w:val="167849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92A5ED5"/>
    <w:multiLevelType w:val="hybridMultilevel"/>
    <w:tmpl w:val="B0A2EE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0" w15:restartNumberingAfterBreak="0">
    <w:nsid w:val="5E397D2F"/>
    <w:multiLevelType w:val="hybridMultilevel"/>
    <w:tmpl w:val="8382B6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68CA492D"/>
    <w:multiLevelType w:val="hybridMultilevel"/>
    <w:tmpl w:val="1A1275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2" w15:restartNumberingAfterBreak="0">
    <w:nsid w:val="7FAF3361"/>
    <w:multiLevelType w:val="hybridMultilevel"/>
    <w:tmpl w:val="520E44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2"/>
  </w:num>
  <w:num w:numId="2">
    <w:abstractNumId w:val="1"/>
  </w:num>
  <w:num w:numId="3">
    <w:abstractNumId w:val="9"/>
  </w:num>
  <w:num w:numId="4">
    <w:abstractNumId w:val="2"/>
  </w:num>
  <w:num w:numId="5">
    <w:abstractNumId w:val="4"/>
  </w:num>
  <w:num w:numId="6">
    <w:abstractNumId w:val="11"/>
  </w:num>
  <w:num w:numId="7">
    <w:abstractNumId w:val="5"/>
  </w:num>
  <w:num w:numId="8">
    <w:abstractNumId w:val="10"/>
  </w:num>
  <w:num w:numId="9">
    <w:abstractNumId w:val="7"/>
  </w:num>
  <w:num w:numId="10">
    <w:abstractNumId w:val="3"/>
  </w:num>
  <w:num w:numId="11">
    <w:abstractNumId w:val="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786" w:hanging="360"/>
        </w:pPr>
        <w:rPr>
          <w:rFonts w:hint="default"/>
          <w:b w:val="0"/>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1080" w:hanging="108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440" w:hanging="144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800" w:hanging="1800"/>
        </w:pPr>
        <w:rPr>
          <w:rFonts w:hint="default"/>
        </w:rPr>
      </w:lvl>
    </w:lvlOverride>
    <w:lvlOverride w:ilvl="8">
      <w:lvl w:ilvl="8">
        <w:start w:val="1"/>
        <w:numFmt w:val="decimal"/>
        <w:isLgl/>
        <w:lvlText w:val="%1.%2.%3.%4.%5.%6.%7.%8.%9"/>
        <w:lvlJc w:val="left"/>
        <w:pPr>
          <w:ind w:left="1800" w:hanging="1800"/>
        </w:pPr>
        <w:rPr>
          <w:rFonts w:hint="default"/>
        </w:rPr>
      </w:lvl>
    </w:lvlOverride>
  </w:num>
  <w:num w:numId="12">
    <w:abstractNumId w:val="8"/>
  </w:num>
  <w:num w:numId="13">
    <w:abstractNumId w:val="6"/>
  </w:num>
  <w:num w:numId="14">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Vrure2KyzDMfQ38tYbS3DkKYPq67JJheWvjbtzNqDLzUMNb6gVyYEb4MFA76tU5gZRE+KOg2mbzQRn3ZencPLw==" w:salt="vG6N6U9yLwWxdK8/7UQO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06036"/>
    <w:rsid w:val="0002692F"/>
    <w:rsid w:val="00061044"/>
    <w:rsid w:val="0006760A"/>
    <w:rsid w:val="000747B3"/>
    <w:rsid w:val="000962B0"/>
    <w:rsid w:val="000C721D"/>
    <w:rsid w:val="000E4F6D"/>
    <w:rsid w:val="000F604F"/>
    <w:rsid w:val="00126C55"/>
    <w:rsid w:val="00135D4B"/>
    <w:rsid w:val="0014731E"/>
    <w:rsid w:val="0015706D"/>
    <w:rsid w:val="0018644E"/>
    <w:rsid w:val="001A6303"/>
    <w:rsid w:val="001A779B"/>
    <w:rsid w:val="001B504D"/>
    <w:rsid w:val="001C514B"/>
    <w:rsid w:val="001D3695"/>
    <w:rsid w:val="001F2BC0"/>
    <w:rsid w:val="00203B99"/>
    <w:rsid w:val="00205D50"/>
    <w:rsid w:val="002471CB"/>
    <w:rsid w:val="00247BB5"/>
    <w:rsid w:val="00257457"/>
    <w:rsid w:val="00260E34"/>
    <w:rsid w:val="0026418D"/>
    <w:rsid w:val="002678ED"/>
    <w:rsid w:val="00267C20"/>
    <w:rsid w:val="00280791"/>
    <w:rsid w:val="00293127"/>
    <w:rsid w:val="002947FC"/>
    <w:rsid w:val="002B569D"/>
    <w:rsid w:val="002B5B28"/>
    <w:rsid w:val="002B7B4B"/>
    <w:rsid w:val="002D5BF5"/>
    <w:rsid w:val="002E7BEA"/>
    <w:rsid w:val="002E7E10"/>
    <w:rsid w:val="00304E17"/>
    <w:rsid w:val="00305618"/>
    <w:rsid w:val="0032553C"/>
    <w:rsid w:val="0034382E"/>
    <w:rsid w:val="003602E8"/>
    <w:rsid w:val="00370E68"/>
    <w:rsid w:val="00380559"/>
    <w:rsid w:val="00391BD5"/>
    <w:rsid w:val="003B3A45"/>
    <w:rsid w:val="003C1180"/>
    <w:rsid w:val="003E237D"/>
    <w:rsid w:val="004140D8"/>
    <w:rsid w:val="00427DA0"/>
    <w:rsid w:val="0045119C"/>
    <w:rsid w:val="004878D3"/>
    <w:rsid w:val="004A61E7"/>
    <w:rsid w:val="004B5261"/>
    <w:rsid w:val="004C6AF8"/>
    <w:rsid w:val="004E4444"/>
    <w:rsid w:val="004F7F23"/>
    <w:rsid w:val="00511CEF"/>
    <w:rsid w:val="00515773"/>
    <w:rsid w:val="0053085B"/>
    <w:rsid w:val="00533AEE"/>
    <w:rsid w:val="00555406"/>
    <w:rsid w:val="00564B5A"/>
    <w:rsid w:val="00571693"/>
    <w:rsid w:val="005722AF"/>
    <w:rsid w:val="005B467C"/>
    <w:rsid w:val="005C6AAE"/>
    <w:rsid w:val="005E3B49"/>
    <w:rsid w:val="005F3F6A"/>
    <w:rsid w:val="005F5DB8"/>
    <w:rsid w:val="005F6E59"/>
    <w:rsid w:val="00610E04"/>
    <w:rsid w:val="00611A6D"/>
    <w:rsid w:val="00613748"/>
    <w:rsid w:val="00620948"/>
    <w:rsid w:val="006374CC"/>
    <w:rsid w:val="0064735E"/>
    <w:rsid w:val="00671200"/>
    <w:rsid w:val="00677F28"/>
    <w:rsid w:val="006871CB"/>
    <w:rsid w:val="00693836"/>
    <w:rsid w:val="00696A40"/>
    <w:rsid w:val="006A195D"/>
    <w:rsid w:val="006B56BD"/>
    <w:rsid w:val="006D0825"/>
    <w:rsid w:val="006D263B"/>
    <w:rsid w:val="006F0BF1"/>
    <w:rsid w:val="00717065"/>
    <w:rsid w:val="00742751"/>
    <w:rsid w:val="00784BAC"/>
    <w:rsid w:val="00796316"/>
    <w:rsid w:val="007B58DD"/>
    <w:rsid w:val="007D5088"/>
    <w:rsid w:val="007D7535"/>
    <w:rsid w:val="00812F03"/>
    <w:rsid w:val="008256C4"/>
    <w:rsid w:val="008271DA"/>
    <w:rsid w:val="0084690F"/>
    <w:rsid w:val="00874D4C"/>
    <w:rsid w:val="00886225"/>
    <w:rsid w:val="00887D88"/>
    <w:rsid w:val="008A1139"/>
    <w:rsid w:val="008A21DD"/>
    <w:rsid w:val="008A2964"/>
    <w:rsid w:val="008B0DE2"/>
    <w:rsid w:val="008C7F00"/>
    <w:rsid w:val="008E1BEF"/>
    <w:rsid w:val="00911423"/>
    <w:rsid w:val="00913BC6"/>
    <w:rsid w:val="009411E1"/>
    <w:rsid w:val="00943FFC"/>
    <w:rsid w:val="009B4FE7"/>
    <w:rsid w:val="009C153D"/>
    <w:rsid w:val="009C2288"/>
    <w:rsid w:val="009C4609"/>
    <w:rsid w:val="009F1627"/>
    <w:rsid w:val="00A07CF8"/>
    <w:rsid w:val="00A12C08"/>
    <w:rsid w:val="00A2045C"/>
    <w:rsid w:val="00A41E9D"/>
    <w:rsid w:val="00A43995"/>
    <w:rsid w:val="00A80D3F"/>
    <w:rsid w:val="00A928DC"/>
    <w:rsid w:val="00A96A0E"/>
    <w:rsid w:val="00AA2CD3"/>
    <w:rsid w:val="00AE4770"/>
    <w:rsid w:val="00B022BE"/>
    <w:rsid w:val="00B03D44"/>
    <w:rsid w:val="00B41EBF"/>
    <w:rsid w:val="00B528B8"/>
    <w:rsid w:val="00B84583"/>
    <w:rsid w:val="00B859D7"/>
    <w:rsid w:val="00B917D7"/>
    <w:rsid w:val="00BA32F0"/>
    <w:rsid w:val="00BC30D4"/>
    <w:rsid w:val="00BD3522"/>
    <w:rsid w:val="00BD69B5"/>
    <w:rsid w:val="00BD7E54"/>
    <w:rsid w:val="00C064CF"/>
    <w:rsid w:val="00C23AA7"/>
    <w:rsid w:val="00C412C8"/>
    <w:rsid w:val="00C6110D"/>
    <w:rsid w:val="00C64676"/>
    <w:rsid w:val="00C85A01"/>
    <w:rsid w:val="00C91880"/>
    <w:rsid w:val="00C95CDE"/>
    <w:rsid w:val="00CA29A5"/>
    <w:rsid w:val="00CA551D"/>
    <w:rsid w:val="00CC3108"/>
    <w:rsid w:val="00CC6086"/>
    <w:rsid w:val="00CF0DC3"/>
    <w:rsid w:val="00D03599"/>
    <w:rsid w:val="00D50EF6"/>
    <w:rsid w:val="00D5377A"/>
    <w:rsid w:val="00D60510"/>
    <w:rsid w:val="00DA01C8"/>
    <w:rsid w:val="00DA0DEB"/>
    <w:rsid w:val="00DA39C7"/>
    <w:rsid w:val="00DA4F34"/>
    <w:rsid w:val="00DB06EF"/>
    <w:rsid w:val="00DD0732"/>
    <w:rsid w:val="00DD1F49"/>
    <w:rsid w:val="00DD7CC6"/>
    <w:rsid w:val="00E200F3"/>
    <w:rsid w:val="00E56A8E"/>
    <w:rsid w:val="00E741DB"/>
    <w:rsid w:val="00E803AA"/>
    <w:rsid w:val="00E93396"/>
    <w:rsid w:val="00EB4AB5"/>
    <w:rsid w:val="00EC1076"/>
    <w:rsid w:val="00ED5A89"/>
    <w:rsid w:val="00ED7326"/>
    <w:rsid w:val="00EF4AA6"/>
    <w:rsid w:val="00F02644"/>
    <w:rsid w:val="00F1435A"/>
    <w:rsid w:val="00F35EE1"/>
    <w:rsid w:val="00F64FE7"/>
    <w:rsid w:val="00F774BD"/>
    <w:rsid w:val="00F854B4"/>
    <w:rsid w:val="00FB3694"/>
    <w:rsid w:val="00FE2FC9"/>
    <w:rsid w:val="00FF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849F"/>
  <w15:docId w15:val="{515E082A-C043-40BA-986B-9B32821EE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 w:type="paragraph" w:customStyle="1" w:styleId="Default">
    <w:name w:val="Default"/>
    <w:rsid w:val="002D5B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8CDE1-6C84-4857-9278-445C79D46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2842</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2017-04-28T08:57:00Z</cp:lastPrinted>
  <dcterms:created xsi:type="dcterms:W3CDTF">2021-10-18T11:36:00Z</dcterms:created>
  <dcterms:modified xsi:type="dcterms:W3CDTF">2021-10-19T08:32:00Z</dcterms:modified>
</cp:coreProperties>
</file>